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EF" w:rsidRDefault="006747EF" w:rsidP="006747EF">
      <w:pPr>
        <w:pStyle w:val="a7"/>
        <w:shd w:val="clear" w:color="auto" w:fill="FFFFFF"/>
        <w:spacing w:before="0" w:beforeAutospacing="0" w:after="0" w:afterAutospacing="0" w:line="360" w:lineRule="atLeast"/>
        <w:jc w:val="center"/>
        <w:rPr>
          <w:rFonts w:ascii="Arial" w:hAnsi="Arial" w:cs="Arial"/>
          <w:color w:val="333333"/>
        </w:rPr>
      </w:pPr>
      <w:bookmarkStart w:id="0" w:name="_GoBack"/>
      <w:bookmarkEnd w:id="0"/>
      <w:r>
        <w:rPr>
          <w:rStyle w:val="bjh-strong"/>
          <w:rFonts w:ascii="Arial" w:hAnsi="Arial" w:cs="Arial"/>
          <w:b/>
          <w:bCs/>
          <w:color w:val="333333"/>
          <w:sz w:val="27"/>
          <w:szCs w:val="27"/>
        </w:rPr>
        <w:t>上海市非机动车安全管理条例</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w:t>
      </w:r>
      <w:r>
        <w:rPr>
          <w:rFonts w:ascii="Arial" w:hAnsi="Arial" w:cs="Arial"/>
          <w:color w:val="333333"/>
        </w:rPr>
        <w:t>2021</w:t>
      </w:r>
      <w:r>
        <w:rPr>
          <w:rFonts w:ascii="Arial" w:hAnsi="Arial" w:cs="Arial"/>
          <w:color w:val="333333"/>
        </w:rPr>
        <w:t>年</w:t>
      </w:r>
      <w:r>
        <w:rPr>
          <w:rFonts w:ascii="Arial" w:hAnsi="Arial" w:cs="Arial"/>
          <w:color w:val="333333"/>
        </w:rPr>
        <w:t>2</w:t>
      </w:r>
      <w:r>
        <w:rPr>
          <w:rFonts w:ascii="Arial" w:hAnsi="Arial" w:cs="Arial"/>
          <w:color w:val="333333"/>
        </w:rPr>
        <w:t>月</w:t>
      </w:r>
      <w:r>
        <w:rPr>
          <w:rFonts w:ascii="Arial" w:hAnsi="Arial" w:cs="Arial"/>
          <w:color w:val="333333"/>
        </w:rPr>
        <w:t>26</w:t>
      </w:r>
      <w:r>
        <w:rPr>
          <w:rFonts w:ascii="Arial" w:hAnsi="Arial" w:cs="Arial"/>
          <w:color w:val="333333"/>
        </w:rPr>
        <w:t>日上海市第十五届人民代表大会常务委员会第二十九次会议通过）</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第一章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总则</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第一条</w:t>
      </w:r>
      <w:r>
        <w:rPr>
          <w:rFonts w:ascii="Arial" w:hAnsi="Arial" w:cs="Arial"/>
          <w:color w:val="333333"/>
        </w:rPr>
        <w:t>为了加强非机动车安全管理，预防和减少交通、火灾等安全事故，保障公众生命财产安全，根据《中华人民共和国道路交通安全法》《中华人民共和国产品质量法》《中华人民共和国消防法》《中华人民共和国道路交通安全法实施条例》等法律、行政法规，结合本市实际，制定本条例。</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第二条</w:t>
      </w:r>
      <w:r>
        <w:rPr>
          <w:rFonts w:ascii="Arial" w:hAnsi="Arial" w:cs="Arial"/>
          <w:color w:val="333333"/>
        </w:rPr>
        <w:t>本市行政区域内非机动车的生产、销售、登记、通行、停放、充电以及相关安全管理活动，适用本条例。</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第三条</w:t>
      </w:r>
      <w:r>
        <w:rPr>
          <w:rStyle w:val="bjh-strong"/>
          <w:rFonts w:ascii="Arial" w:hAnsi="Arial" w:cs="Arial"/>
          <w:b/>
          <w:bCs/>
          <w:color w:val="333333"/>
          <w:sz w:val="27"/>
          <w:szCs w:val="27"/>
        </w:rPr>
        <w:t> </w:t>
      </w:r>
      <w:r>
        <w:rPr>
          <w:rFonts w:ascii="Arial" w:hAnsi="Arial" w:cs="Arial"/>
          <w:color w:val="333333"/>
        </w:rPr>
        <w:t>非机动车安全管理应当遵循源头管理、防治结合、协同共治、保障安全的原则。</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第四条</w:t>
      </w:r>
      <w:r>
        <w:rPr>
          <w:rFonts w:ascii="Arial" w:hAnsi="Arial" w:cs="Arial"/>
          <w:color w:val="333333"/>
        </w:rPr>
        <w:t>市人民政府应当加强对本市非机动车安全管理工作的领导，建立工作协调、督导机制，并保障工作所需经费。</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区人民政府应当加强对本行政区域内非机动车安全管理工作的领导，统筹协调、督促指导有关部门和乡镇人民政府、街道办事处依法落实非机动车安全管理职责，并将相关工作经费纳入财政预算管理。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乡镇人民政府、街道办事处应当组织落实辖区内非机动车安全宣传教育和规范停放、安全充电等管理工作，推动社区参与非机动车综合治理。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第五条</w:t>
      </w:r>
      <w:r>
        <w:rPr>
          <w:rFonts w:ascii="Arial" w:hAnsi="Arial" w:cs="Arial"/>
          <w:color w:val="333333"/>
        </w:rPr>
        <w:t>公安机关负责组织实施本条例，并依照法定职责负责非机动车的登记和通行管理。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市场监管部门负责非机动车及相关产品生产、销售的监督管理。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交通、道路运输管理部门负责非机动车交通设施的规划、建设和管理，以及互联网租赁自行车的行业监督管理。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邮政管理部门负责快递行业落实非机动车安全管理责任的指导和监督。</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商务部门负责外卖行业中电子商务平台企业落实非机动车安全管理责任的指导和监督，市场监管部门负责外卖行业中其他相关企业落实非机动车安全管理责任的指导和监督。</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消防救援机构负责非机动车违反消防安全管理规定停放、充电行为的监督管理。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规划资源、住房城乡建设管理、生态环境、城管执法、发展改革等部门按照各自职责，做好非机动车安全管理相关工作。</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lastRenderedPageBreak/>
        <w:t>第六条</w:t>
      </w:r>
      <w:r>
        <w:rPr>
          <w:rFonts w:ascii="Arial" w:hAnsi="Arial" w:cs="Arial"/>
          <w:color w:val="333333"/>
        </w:rPr>
        <w:t>本市非机动车相关行业组织应当加强行业自律管理，组织制定行业自律公约，引导、协调、监督会员单位依法从事非机动车生产、销售活动或者在经营活动中安全使用非机动车。</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第七条</w:t>
      </w:r>
      <w:r>
        <w:rPr>
          <w:rStyle w:val="bjh-strong"/>
          <w:rFonts w:ascii="Arial" w:hAnsi="Arial" w:cs="Arial"/>
          <w:b/>
          <w:bCs/>
          <w:color w:val="333333"/>
          <w:sz w:val="27"/>
          <w:szCs w:val="27"/>
        </w:rPr>
        <w:t> </w:t>
      </w:r>
      <w:r>
        <w:rPr>
          <w:rFonts w:ascii="Arial" w:hAnsi="Arial" w:cs="Arial"/>
          <w:color w:val="333333"/>
        </w:rPr>
        <w:t>本市根据城市道路交通发展需求和生态环境保护的实际情况，对特定种类的非机动车实行总量调控或者淘汰等措施。具体措施由市人民政府制定。</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第八条</w:t>
      </w:r>
      <w:r>
        <w:rPr>
          <w:rFonts w:ascii="Arial" w:hAnsi="Arial" w:cs="Arial"/>
          <w:color w:val="333333"/>
        </w:rPr>
        <w:t>公安、商务、市场监管、交通、道路运输、邮政管理、消防救援、城管执法等部门应当建立信息共享和执法协作机制，通过信息通报、联合执法、案件移送等方式，加强非机动车安全管理。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第九条</w:t>
      </w:r>
      <w:r>
        <w:rPr>
          <w:rFonts w:ascii="Arial" w:hAnsi="Arial" w:cs="Arial"/>
          <w:color w:val="333333"/>
        </w:rPr>
        <w:t>各级人民政府及相关行政管理部门应当结合非机动车安全管理工作，开展道路交通安全和消防安全等法律、法规、规章的宣传教育，增强公众的安全意识和文明素养。</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本市行政区域内的国家机关、企业、事业单位、社会组织应当加强对本单位人员非机动车安全常识的宣传教育。</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报纸、广播、电视、互联网信息服务提供者等应当加强非机动车安全管理相关法律、法规和安全常识的公益宣传。</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车辆管理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第十条</w:t>
      </w:r>
      <w:r>
        <w:rPr>
          <w:rStyle w:val="bjh-strong"/>
          <w:rFonts w:ascii="Arial" w:hAnsi="Arial" w:cs="Arial"/>
          <w:b/>
          <w:bCs/>
          <w:color w:val="333333"/>
          <w:sz w:val="27"/>
          <w:szCs w:val="27"/>
        </w:rPr>
        <w:t> </w:t>
      </w:r>
      <w:r>
        <w:rPr>
          <w:rFonts w:ascii="Arial" w:hAnsi="Arial" w:cs="Arial"/>
          <w:color w:val="333333"/>
        </w:rPr>
        <w:t>在本市生产、销售的非机动车以及电动自行车的蓄电池、充电器等产品，应当符合有关国家标准。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第十一条</w:t>
      </w:r>
      <w:r>
        <w:rPr>
          <w:rFonts w:ascii="Arial" w:hAnsi="Arial" w:cs="Arial"/>
          <w:color w:val="333333"/>
        </w:rPr>
        <w:t>电动自行车生产者、进口商应当按照国家有关规定，委托经国家指定的认证机构对其生产或者进口的电动自行车进行强制性产品认证。</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未获得强制性产品认证的电动自行车不得在本市销售和登记上牌。</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第十二条</w:t>
      </w:r>
      <w:r>
        <w:rPr>
          <w:rFonts w:ascii="Arial" w:hAnsi="Arial" w:cs="Arial"/>
          <w:color w:val="333333"/>
        </w:rPr>
        <w:t>禁止单位和个人从事下列行为：</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（一）拼装非机动车；</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（二）在非机动车上加装蓄电池、电动机等动力装置，加装座位、伞具、车篷（厢）、高分贝音响；</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（三）改变非机动车排气装置的尺寸，更换不符合出厂额定电压的蓄电池或者擅自更换电动机等动力装置；</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（四）拆除或者改动非机动车的消音、车速提示音、限速、尾气处理装置；</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（五）其他更改非机动车定型技术参数、影响非机动车通行安全的加装、改装行为。</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禁止销售拼装、加装、改装的非机动车。</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第十三条</w:t>
      </w:r>
      <w:r>
        <w:rPr>
          <w:rFonts w:ascii="Arial" w:hAnsi="Arial" w:cs="Arial"/>
          <w:color w:val="333333"/>
        </w:rPr>
        <w:t>下列非机动车，应当经本市公安机关登记，取得非机动车号牌：</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lastRenderedPageBreak/>
        <w:t>（一）电动自行车；</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（二）残疾人机动（电动）轮椅车；</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（三）人力三轮车；</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（四）市人民政府规定应当登记上牌的其他非机动车。</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自行车、残疾人手摇轮椅车实行自愿登记，其所有人申请登记上牌的，公安机关应当予以办理。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第十四条</w:t>
      </w:r>
      <w:r>
        <w:rPr>
          <w:rFonts w:ascii="Arial" w:hAnsi="Arial" w:cs="Arial"/>
          <w:color w:val="333333"/>
        </w:rPr>
        <w:t>对本条例第十三条第一款规定的非机动车，其所有人应当自购车之日起十五日内，向公安机关申请登记上牌。</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对用于快递、外卖等网约配送活动的电动自行车，公安机关应当核发专用号牌。电动自行车转用于或者停止用于快递、外卖等网约配送活动的，其所有人应当办理变更登记。</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已经登记上牌的非机动车被盗、遗失、灭失或者不再使用的，其所有人应当向公安机关办理注销登记。</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非机动车号牌由公安机关统一监制，不向非机动车所有人收取费用，所需费用纳入同级财政预算。</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非机动车登记的具体规定，由市公安机关另行制定。</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第十五条</w:t>
      </w:r>
      <w:r>
        <w:rPr>
          <w:rFonts w:ascii="Arial" w:hAnsi="Arial" w:cs="Arial"/>
          <w:color w:val="333333"/>
        </w:rPr>
        <w:t>公安机关应当将非机动车登记的条件、程序、需提交的材料和申请表示范文本等向社会公布，并采取增设登记办理点、简化办理程序和材料以及网上办理等方式，为公众办理非机动车登记提供便利。</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第十六条</w:t>
      </w:r>
      <w:r>
        <w:rPr>
          <w:rFonts w:ascii="Arial" w:hAnsi="Arial" w:cs="Arial"/>
          <w:color w:val="333333"/>
        </w:rPr>
        <w:t>专用号牌电动自行车自登记之日起每满五年的，应当进行安全技术检查。公安机关应当对电动自行车的制动器、动力装置等安全性能进行检查；车辆不符合电动自行车相关安全技术规范的，其所有人应当对车辆进行维修。具体办法由市公安机关另行制定。</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通行管理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第十七条</w:t>
      </w:r>
      <w:r>
        <w:rPr>
          <w:rFonts w:ascii="Arial" w:hAnsi="Arial" w:cs="Arial"/>
          <w:color w:val="333333"/>
        </w:rPr>
        <w:t>市交通、道路运输管理部门应当会同市公安、规划资源等部门编制慢行交通发展规划，指导区域慢行交通及配套设施规划、建设，完善系统、连续的非机动车道网络，优化非机动车标志、标线配置，加强轨道交通站点周边非机动车道的建设和管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区人民政府应当编制本辖区慢行交通配套设施布局规划，并组织实施。</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第十八条</w:t>
      </w:r>
      <w:r>
        <w:rPr>
          <w:rFonts w:ascii="Arial" w:hAnsi="Arial" w:cs="Arial"/>
          <w:color w:val="333333"/>
        </w:rPr>
        <w:t>本市具备条件的道路，应当分道划设机动车道与非机动车道；其中，同方向有两条以上机动车道且具备条件的，应当设置机动车道与非机动车道隔离设施或者隔离警示标志。农村道路具备条件的，应当在路基外侧设置非机动车道。</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渣土运输车、混凝土搅拌车等重型货运车辆通行频繁或者交通事故高发的道路，应当在机动车右转弯位置设置右转弯导向线、危险警示区或者隔离设施。</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lastRenderedPageBreak/>
        <w:t>第十九条</w:t>
      </w:r>
      <w:r>
        <w:rPr>
          <w:rFonts w:ascii="Arial" w:hAnsi="Arial" w:cs="Arial"/>
          <w:color w:val="333333"/>
        </w:rPr>
        <w:t>下列非机动车可以上道路行驶：</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（一）经本市公安机关登记上牌的电动自行车、残疾人机动（电动）轮椅车、人力三轮车；</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（二）符合国家标准的自行车、残疾人手摇轮椅车；</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（三）市人民政府规定可以通行的其他非机动车。</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新购车辆应当登记上牌的，驾驶人可以持购车凭证在购车后十五日内临时通行。</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禁止前两款规定以外的其他非机动车上道路行驶。</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第二十条</w:t>
      </w:r>
      <w:r>
        <w:rPr>
          <w:rFonts w:ascii="Arial" w:hAnsi="Arial" w:cs="Arial"/>
          <w:color w:val="333333"/>
        </w:rPr>
        <w:t>驾驶已经登记上牌的非机动车上道路行驶的，应当按照规定在车辆指定位置安装非机动车号牌，并保持号牌清晰、完好，不得有故意遮挡、污损、倒挂、破坏等影响号牌识别的行为。</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禁止伪造、变造或者使用伪造、变造的非机动车号牌。禁止使用其他车辆的非机动车号牌。</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使用电动自行车从事快递、外卖等网约配送活动的，应当驾驶悬挂专用号牌的车辆。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第二十一条</w:t>
      </w:r>
      <w:r>
        <w:rPr>
          <w:rFonts w:ascii="Arial" w:hAnsi="Arial" w:cs="Arial"/>
          <w:color w:val="333333"/>
        </w:rPr>
        <w:t>驾驶非机动车上道路行驶，应当遵守道路交通安全法律、法规关于道路通行的规定和下列规定：</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（一）保持制动器、夜间反光装置等安全设施性能状况良好；</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（二）按照交通信号通行；</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三）在非机动车道内行驶；在没有划设非机动车道的道路上，自行车、电动自行车在车行道右侧边缘线向左一点五米的范围内行驶，残疾人手摇轮椅车、残疾人机动（电动）轮椅车、人力三轮车在车行道右侧边缘线向左二点二米的范围内行驶；</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（四）不得逆向行驶；</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（五）除法定可以借道行驶的情况外，不得驶入机动车道；</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（六）不得驶入高速公路、城市快速路（含高架道路，下同）、越江桥隧等禁止非机动车通行的区域；</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（七）行经人行横道时，减速行驶，遇行人正在通过人行横道的，停车让行；行经没有交通信号的道路时，遇行人横过道路的，应当避让；</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（八）转弯前减速慢行，伸手示意，有转向灯的开启转向灯；超越前车时不得妨碍被超越的车辆行驶；</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（九）不得实施以手持方式拨打接听电话、浏览电子设备等妨碍安全驾驶的行为；</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（十）不得牵引动物，不得拖挂载人载物等装置；</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（十一）通过交叉路口时，相对方向行驶的右转弯非机动车让左转弯非机动车先行。</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禁止驾驶拼装、加装、改装的非机动车上道路行驶。</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lastRenderedPageBreak/>
        <w:t>禁止使用非机动车载运爆炸物品、易燃易爆化学物品以及剧毒、放射性等危险物品。</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第二十二条</w:t>
      </w:r>
      <w:r>
        <w:rPr>
          <w:rFonts w:ascii="Arial" w:hAnsi="Arial" w:cs="Arial"/>
          <w:color w:val="333333"/>
        </w:rPr>
        <w:t>驾驶电动自行车、残疾人机动（电动）轮椅车上道路行驶，除遵守本条例第二十一条规定外，还应当遵守下列规定：</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（一）驾驶人年满十六周岁；</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（二）不得超过国家规定的最高时速；</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（三）在夜间或者遇有雾、雨、雪、沙尘、冰雹等低能见度情况下行驶时，开启照明装置；</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（四）不得连续多次、长时间鸣喇叭；</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（五）电动自行车驾驶人和乘坐人员佩戴安全头盔；</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（六）非下肢残疾人员不得驾驶残疾人机动（电动）轮椅车。</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第二十三条</w:t>
      </w:r>
      <w:r>
        <w:rPr>
          <w:rFonts w:ascii="Arial" w:hAnsi="Arial" w:cs="Arial"/>
          <w:color w:val="333333"/>
        </w:rPr>
        <w:t>鼓励投保非机动车第三者责任保险、人身伤害保险和财产损失保险。</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第四章停放与充电管理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第二十四条</w:t>
      </w:r>
      <w:r>
        <w:rPr>
          <w:rFonts w:ascii="Arial" w:hAnsi="Arial" w:cs="Arial"/>
          <w:color w:val="333333"/>
        </w:rPr>
        <w:t>区人民政府应当根据非机动车道路停放点设置规范，编制本区非机动车道路停放点的设置规划，指定专门管理部门落实非机动车道路停放点的设置工作，并组建专门管理队伍，加强非机动车道路停放点的日常管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第二十五条</w:t>
      </w:r>
      <w:r>
        <w:rPr>
          <w:rFonts w:ascii="Arial" w:hAnsi="Arial" w:cs="Arial"/>
          <w:color w:val="333333"/>
        </w:rPr>
        <w:t>客运车站、轨道交通站点、港口客运站等交通集散地以及医院、学校、商场、集贸市场、步行街、影剧院、体育场馆、展览馆、旅游景点等人员流动较多的场所，应当在规划建设阶段按照标准同步配套规划建设非机动车停放设施；未同步配套规划建设非机动车停放设施的，其所有人或者管理人应当设置非机动车专用停放场地，并落实专人管理或者委托专业服务机构管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第二十六条</w:t>
      </w:r>
      <w:r>
        <w:rPr>
          <w:rStyle w:val="bjh-strong"/>
          <w:rFonts w:ascii="Arial" w:hAnsi="Arial" w:cs="Arial"/>
          <w:b/>
          <w:bCs/>
          <w:color w:val="333333"/>
          <w:sz w:val="27"/>
          <w:szCs w:val="27"/>
        </w:rPr>
        <w:t> </w:t>
      </w:r>
      <w:r>
        <w:rPr>
          <w:rFonts w:ascii="Arial" w:hAnsi="Arial" w:cs="Arial"/>
          <w:color w:val="333333"/>
        </w:rPr>
        <w:t>市住房城乡建设管理部门应当会同相关部门组织制定本市住宅小区非机动车集中停放场所及充电设施配套建设标准。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新建、改建、扩建住宅小区，应当按照有关标准，规划和配套建设非机动车集中停放场所及充电设施。</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市和区人民政府应当加大对已建成的住宅小区非机动车集中停放场所及充电设施建设的投入，推动已建成的住宅小区新建、改建、扩建敞开式地面车棚等非机动车集中停放场所及充电设施。</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鼓励国家机关、企业、事业单位、社会组织新建、改建、扩建非机动车集中停放场所及充电设施。</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第二十七条</w:t>
      </w:r>
      <w:r>
        <w:rPr>
          <w:rFonts w:ascii="Arial" w:hAnsi="Arial" w:cs="Arial"/>
          <w:color w:val="333333"/>
        </w:rPr>
        <w:t>在道路上停放非机动车，应当使用非机动车道路停放点。</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非机动车未停放在非机动车道路停放点，影响其他车辆和行人通行且驾驶人不在现场的，公安机关可以会同城管执法部门对现场予以清理。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lastRenderedPageBreak/>
        <w:t>第二十八条</w:t>
      </w:r>
      <w:r>
        <w:rPr>
          <w:rFonts w:ascii="Arial" w:hAnsi="Arial" w:cs="Arial"/>
          <w:color w:val="333333"/>
        </w:rPr>
        <w:t>沿街单位应当加强自律，规范、有序停放非机动车，不得随意停放。</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沿街单位对在其市容环境卫生责任区内随意停放非机动车的，有权对违法停放行为予以劝阻或者向公安机关、城管执法部门举报。</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第二十九条</w:t>
      </w:r>
      <w:r>
        <w:rPr>
          <w:rFonts w:ascii="Arial" w:hAnsi="Arial" w:cs="Arial"/>
          <w:color w:val="333333"/>
        </w:rPr>
        <w:t>电动自行车充电时应当确保安全，不得违反用电安全要求私拉电线和插座为电动自行车充电。</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禁止电动自行车在建筑物首层门厅、共用走道、楼梯间、楼道等共用部位，以及疏散通道、安全出口、消防车通道及其两侧影响通行的区域、人员密集场所的室内区域停放、充电。</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鼓励业主大会或者业主委员会通过制定住宅小区管理规约等，引导业主使用集中充电设施为电动自行车充电。</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对违反第一款、第二款规定的行为，非机动车停放设施管理者和物业服务企业、业主自行管理机构等应当予以劝阻、制止；对不听劝阻、制止的，应当向城管执法部门或者负有消防监督管理职责的部门报告。城管执法部门或者负有消防监督管理职责的部门应当依法予以处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在住宅小区内，电动自行车报警装置以鸣响方式报警后，其所有人或者使用人应当及时处理，避免长时间鸣响干扰他人正常生活。</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第三十条</w:t>
      </w:r>
      <w:r>
        <w:rPr>
          <w:rFonts w:ascii="Arial" w:hAnsi="Arial" w:cs="Arial"/>
          <w:color w:val="333333"/>
        </w:rPr>
        <w:t>本市对互联网租赁自行车实行总量调控。</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市道路运输管理部门应当根据城市空间承载能力、停放设施资源、出行需求特征等因素，建立互联网租赁自行车总量调控管理机制。</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市道路运输管理部门负责建立互联网租赁自行车行业信息服务平台，会同公安、城管执法等部门实施互联网租赁自行车服务质量评价制度，并根据评价结果，对互联网租赁自行车运营企业的车辆投放数量进行动态调整。</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互联网租赁自行车运营企业应当遵循总量调控和动态调整机制要求，有序投放和回收车辆。符合总量调控要求在本市初次投放或者新增投放车辆的，互联网租赁自行车运营企业应当在投放运营前三十日，向市道路运输管理部门备案车辆投放方案，并按照要求提交相关基本信息。按照动态调整机制要求回收车辆的，互联网租赁自行车运营企业应当自收到市道路运输管理部门通知之日起三十日内，完成相关车辆回收工作。</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互联网租赁自行车运营企业应当在投放运营或者回收车辆时，按照要求将投放运营或者回收车辆的信息数据同步传输至互联网租赁自行车行业信息服务平台。</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第三十一条</w:t>
      </w:r>
      <w:r>
        <w:rPr>
          <w:rFonts w:ascii="Arial" w:hAnsi="Arial" w:cs="Arial"/>
          <w:color w:val="333333"/>
        </w:rPr>
        <w:t>互联网租赁自行车运营企业应当加强对互联网租赁自行车的日常调度，及时平衡区域潮汐车辆供给。</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互联网租赁自行车挤占人行道、车行道、绿化带等道路、区域停放的，城管执法部门应当通知互联网租赁自行车运营企业在二小时内予以清理。互联网租赁自行车运营企业应当建立专门管理队伍或者委托第三方及时清理车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lastRenderedPageBreak/>
        <w:t>互联网租赁自行车运营企业应当落实企业主体责任，规范经营，保持良好安全的车容车况，及时处理不能骑行的车辆，并引导用户在规范设置的非机动车道路停放点停放车辆。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第五章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综合治理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第三十二条</w:t>
      </w:r>
      <w:r>
        <w:rPr>
          <w:rFonts w:ascii="Arial" w:hAnsi="Arial" w:cs="Arial"/>
          <w:color w:val="333333"/>
        </w:rPr>
        <w:t>使用电动自行车从事快递、外卖等网约配送活动的快递企业、电子商务平台企业和其他相关企业（以下统称</w:t>
      </w:r>
      <w:r>
        <w:rPr>
          <w:rFonts w:ascii="Arial" w:hAnsi="Arial" w:cs="Arial"/>
          <w:color w:val="333333"/>
        </w:rPr>
        <w:t>“</w:t>
      </w:r>
      <w:r>
        <w:rPr>
          <w:rFonts w:ascii="Arial" w:hAnsi="Arial" w:cs="Arial"/>
          <w:color w:val="333333"/>
        </w:rPr>
        <w:t>企业</w:t>
      </w:r>
      <w:r>
        <w:rPr>
          <w:rFonts w:ascii="Arial" w:hAnsi="Arial" w:cs="Arial"/>
          <w:color w:val="333333"/>
        </w:rPr>
        <w:t>”</w:t>
      </w:r>
      <w:r>
        <w:rPr>
          <w:rFonts w:ascii="Arial" w:hAnsi="Arial" w:cs="Arial"/>
          <w:color w:val="333333"/>
        </w:rPr>
        <w:t>），应当履行下列交通安全管理义务：</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（一）建立健全内部交通安全管理制度，明确安全责任人；</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（二）做好驾驶人、专用号牌电动自行车的信息核查，并在与驾驶人签订的网约配送协议中明示驾驶人的交通安全义务及违约责任，定期对驾驶人开展道路交通安全法律、法规培训和考核；</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（三）监督驾驶人使用悬挂专用号牌的车辆，做好车辆管理、维护等工作，确保车辆安全性能良好；</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（四）督促驾驶人上道路行驶时佩戴安全头盔，遵守道路交通安全法律、法规；</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（五）根据交通状况等因素，合理确定配送时间、路线等标准和要求，避免引发道路交通违法行为或者交通事故；</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（六）将车辆、驾驶人信息和违法车辆配送时间、路线等与交通安全管理相关的信息接入公安机关非机动车道路交通管理信息系统；</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（七）实施驾驶人惩戒机制，引导驾驶人依法、安全、文明驾驶，督促驾驶人及时处理道路交通违法行为；</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（八）法律、法规规定的其他交通安全管理义务。</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第三十三条</w:t>
      </w:r>
      <w:r>
        <w:rPr>
          <w:rFonts w:ascii="Arial" w:hAnsi="Arial" w:cs="Arial"/>
          <w:color w:val="333333"/>
        </w:rPr>
        <w:t>使用电动自行车从事快递、外卖等网约配送活动的企业，应当履行消防法律、法规关于企业消防安全责任的规定和下列规定：</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（一）对驾驶人进行消防安全教育和培训；</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（二）督促驾驶人使用符合国家标准的电动自行车以及蓄电池、充电器等产品；</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（三）督促驾驶人规范停放电动自行车和进行安全充电。</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第三十四条</w:t>
      </w:r>
      <w:r>
        <w:rPr>
          <w:rFonts w:ascii="Arial" w:hAnsi="Arial" w:cs="Arial"/>
          <w:color w:val="333333"/>
        </w:rPr>
        <w:t>相关行业组织依据章程，制定快递、外卖等行业交通安全和消防安全自律公约，在相关政府部门指导下就快递、外卖等网约配送活动制定规范指引，统一行业非机动车安全管理、驾驶人信息核查与惩戒等标准，并督促会员单位予以落实；对违反章程或者行业自律公约的会员单位，可以采取相应的行业惩戒措施。</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第三十五条</w:t>
      </w:r>
      <w:r>
        <w:rPr>
          <w:rFonts w:ascii="Arial" w:hAnsi="Arial" w:cs="Arial"/>
          <w:color w:val="333333"/>
        </w:rPr>
        <w:t>网约配送协议的示范文本，由市公安会同邮政管理、商务、市场监管等部门制定和公布。</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lastRenderedPageBreak/>
        <w:t>第三十六条</w:t>
      </w:r>
      <w:r>
        <w:rPr>
          <w:rFonts w:ascii="Arial" w:hAnsi="Arial" w:cs="Arial"/>
          <w:color w:val="333333"/>
        </w:rPr>
        <w:t>非机动车驾驶人受到行政处罚、有下列情形之一的，将其相关信息纳入本市公共信用信息服务平台：</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（一）电动自行车驾驶人一年内有不按交通信号指示行驶、逆向行驶等严重道路交通违法行为十次以上的；</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（二）驶入高速公路、城市快速路、越江桥隧等禁止非机动车通行区域三次以上的；</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（三）驾驶加装动力装置的人力三轮车上道路行驶三次以上的；</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（四）使用伪造、变造或者其他车辆的非机动车号牌的；</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（五）一年内逾期不履行道路交通违法行政处罚决定累积达到五次以上的。</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使用电动自行车从事快递、外卖等网约配送活动的企业未按规定履行交通安全或者消防安全管理义务，被责令停业整顿或者一年内被处以三次以上数额较大罚款的，将其相关信息纳入本市公共信用信息服务平台。</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第三十七条</w:t>
      </w:r>
      <w:r>
        <w:rPr>
          <w:rFonts w:ascii="Arial" w:hAnsi="Arial" w:cs="Arial"/>
          <w:color w:val="333333"/>
        </w:rPr>
        <w:t>属于危险废物的非机动车废旧电池，其所有人应当送交具有相应处置资质的单位集中处置，或者送交非机动车生产者、销售者，由生产者、销售者采取以旧换新等方式回收后，送交具有相应处置资质的单位集中处置。</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鼓励电动自行车生产者、销售者采取以旧换新等方式回收废旧电动自行车。</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第三十八条</w:t>
      </w:r>
      <w:r>
        <w:rPr>
          <w:rFonts w:ascii="Arial" w:hAnsi="Arial" w:cs="Arial"/>
          <w:color w:val="333333"/>
        </w:rPr>
        <w:t>鼓励社会公众依法参与非机动车安全管理志愿服务，协助做好非机动车安全管理法律、法规宣传和违法行为劝导、制止等工作。</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单位和个人有权举报与非机动车有关的违法行为。公安、市场监管等部门应当向社会公布接受投诉举报的方式，对受理的投诉举报及时调查处理并将处理结果反馈投诉举报人。</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第六章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法律责任</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第三十九条</w:t>
      </w:r>
      <w:r>
        <w:rPr>
          <w:rFonts w:ascii="Arial" w:hAnsi="Arial" w:cs="Arial"/>
          <w:color w:val="333333"/>
        </w:rPr>
        <w:t>违反本条例规定的行为，法律、行政法规已有处罚规定的，从其规定。</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违反本条例规定的行为，构成犯罪的，依法追究刑事责任。</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第四十条</w:t>
      </w:r>
      <w:r>
        <w:rPr>
          <w:rFonts w:ascii="Arial" w:hAnsi="Arial" w:cs="Arial"/>
          <w:color w:val="333333"/>
        </w:rPr>
        <w:t>违反本条例第十条规定，生产、销售不符合国家标准的非机动车或者电动自行车蓄电池、充电器等产品的，由市场监管部门按照《中华人民共和国产品质量法》《上海市产品质量条例》的有关规定处理。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违反本条例第十一条第二款规定，销售未获得强制性产品认证的电动自行车的，由市场监管部门按照《中华人民共和国认证认可条例》的有关规定处理。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第四十一条</w:t>
      </w:r>
      <w:r>
        <w:rPr>
          <w:rFonts w:ascii="Arial" w:hAnsi="Arial" w:cs="Arial"/>
          <w:color w:val="333333"/>
        </w:rPr>
        <w:t>违反本条例第十二条规定，从事拼装、加装、改装非机动车经营性活动或者销售拼装、加装、改装的非机动车的，由市场监管部门处二千元以上二万元以下罚款。</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lastRenderedPageBreak/>
        <w:t>第四十二条</w:t>
      </w:r>
      <w:r>
        <w:rPr>
          <w:rFonts w:ascii="Arial" w:hAnsi="Arial" w:cs="Arial"/>
          <w:color w:val="333333"/>
        </w:rPr>
        <w:t>违反本条例第十三条第一款、第十六条、第十九条第三款、第二十条第三款规定，驾驶无号牌的非机动车上道路行驶，专用号牌电动自行车未按规定进行安全技术检查，驾驶禁止通行的非机动车上道路行驶，或者未按规定使用悬挂专用号牌的电动自行车的，由公安机关处五十元以上二百元以下罚款。</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违反本条例第二十条第一款、第二十一条第一款、第二十二条、第二十七条第一款有关非机动车号牌使用、通行、停放等管理规定的，由公安机关处警告或者二十元以上五十元以下罚款。</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违反本条例第二十条第二款规定，伪造、变造或者使用伪造、变造的非机动车号牌，或者使用其他车辆的非机动车号牌的，由公安机关处二百元以上五百元以下罚款；情节严重的，处五百元以上一千元以下罚款。</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违反本条例第二十一条第二款规定，驾驶加装动力装置的自行车、人力三轮车上道路行驶的，由公安机关责令改正，处五十元罚款；驾驶其他拼装、加装、改装的非机动车上道路行驶的，由公安机关责令改正，处五十元以上二百元以下罚款。</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公安机关实施上述行政处罚，应当坚持处罚与教育相结合，对于情节轻微的非机动车道路交通违法行为，给予教育、口头警告后放行。</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第四十三条</w:t>
      </w:r>
      <w:r>
        <w:rPr>
          <w:rFonts w:ascii="Arial" w:hAnsi="Arial" w:cs="Arial"/>
          <w:color w:val="333333"/>
        </w:rPr>
        <w:t>违反本条例第二十九条第二款规定，电动自行车在人员密集场所室内区域违规停放、充电的，由消防救援机构对人员密集场所责令改正，处一千元以上一万元以下罚款；情节严重的，处二万元以上五万元以下罚款。</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违反本条例第三十条第四款、第五款规定，互联网租赁自行车运营企业未按规定备案、投放运营或者回收车辆，或者未按要求向互联网租赁自行车行业信息服务平台传输信息数据的，由交通管理部门责令改正，处一万元以上三万元以下罚款；情节严重的，处三万元以上十万元以下罚款。</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违反本条例第三十一条第二款规定，互联网租赁自行车运营企业对违规停放的车辆未及时清理的，由城管执法部门责令改正，处一万元以上三万元以下罚款；情节严重的，处三万元以上十万元以下罚款。</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违反本条例第三十二条规定，使用电动自行车从事快递、外卖等网约配送活动的企业未按规定履行交通安全管理义务的，由公安机关或者邮政管理、市场监管部门责令改正，处一万元以上十万元以下罚款；拒不改正或者造成交通事故致人死亡且负主要责任以上的，处十万元以上五十万元以下罚款，并可责令停业整顿；对交通安全专职人员或者其他直接责任人员，由公安机关处警告或者二百元以上一千元以下罚款。驾驶人因执行工作任务发生交通事故，造成人身损害、财产损失的，其所属的使用电动自行车从事快递、外卖等网约配送活动的企业依法承担相应的责任。</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违反本条例第三十七条第一款规定，非机动车生产者、销售者未按规定处置属于危险废物的废旧电池的，由生态环境部门依据相关法律规定作出处罚。</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lastRenderedPageBreak/>
        <w:t>第四十四条</w:t>
      </w:r>
      <w:r>
        <w:rPr>
          <w:rFonts w:ascii="Arial" w:hAnsi="Arial" w:cs="Arial"/>
          <w:color w:val="333333"/>
        </w:rPr>
        <w:t>公安机关依法通过电子技术设备，收集、固定非机动车道路交通违法行为的证据的，其固定式电子技术设备设置地点应当向社会公布。</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第四十五条</w:t>
      </w:r>
      <w:r>
        <w:rPr>
          <w:rFonts w:ascii="Arial" w:hAnsi="Arial" w:cs="Arial"/>
          <w:color w:val="333333"/>
        </w:rPr>
        <w:t>公安机关通过电子技术设备记录的非机动车道路交通违法行为，经审核无误并录入相关管理系统后，应当通知非机动车所有人或者管理人在规定期限内接受调查、处理；非机动车所有人、管理人将非机动车交由他人驾驶的，应当通知驾驶人按照规定期限接受处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逾期未接受调查、处理，驾驶非机动车上道路行驶被发现的，公安机关可以予以调查处理。公安机关作出罚款处罚，非机动车驾驶人拒绝接受的，公安机关可以依法扣留非机动车。</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第四十六条</w:t>
      </w:r>
      <w:r>
        <w:rPr>
          <w:rFonts w:ascii="Arial" w:hAnsi="Arial" w:cs="Arial"/>
          <w:color w:val="333333"/>
        </w:rPr>
        <w:t>违反本条例规定，相关行政管理部门有下列行为之一的，由其上级机关或者监察机关依法对直接负责的主管人员和其他直接责任人员给予处分：</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（一）不依法履行非机动车生产、销售监督管理职责，不依法查处违法生产、销售非机动车行为的；</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（二）不依法履行非机动车登记、通行管理职责，不依法查处非机动车违法通行行为的；</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（三）不依法履行非机动车停放、充电安全管理职责，不依法查处非机动车违法停放、充电行为的；</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（四）无法定依据或者违反法定程序执法的；</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（五）其他滥用职权、玩忽职守、徇私舞弊的行为。</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第七章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附则</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第四十七条</w:t>
      </w:r>
      <w:r>
        <w:rPr>
          <w:rFonts w:ascii="Arial" w:hAnsi="Arial" w:cs="Arial"/>
          <w:color w:val="333333"/>
        </w:rPr>
        <w:t>本条例施行前已经登记上牌的电动自行车用于快递、外卖等网约配送活动的，其所有人应当在本条例施行之日起六个月内向公安机关申请换领专用号牌。</w:t>
      </w:r>
    </w:p>
    <w:p w:rsidR="006747EF" w:rsidRDefault="006747EF" w:rsidP="006747EF">
      <w:pPr>
        <w:pStyle w:val="a7"/>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第四十八条</w:t>
      </w:r>
      <w:r>
        <w:rPr>
          <w:rFonts w:ascii="Arial" w:hAnsi="Arial" w:cs="Arial"/>
          <w:color w:val="333333"/>
        </w:rPr>
        <w:t>本条例自</w:t>
      </w:r>
      <w:r>
        <w:rPr>
          <w:rFonts w:ascii="Arial" w:hAnsi="Arial" w:cs="Arial"/>
          <w:color w:val="333333"/>
        </w:rPr>
        <w:t>2021</w:t>
      </w:r>
      <w:r>
        <w:rPr>
          <w:rFonts w:ascii="Arial" w:hAnsi="Arial" w:cs="Arial"/>
          <w:color w:val="333333"/>
        </w:rPr>
        <w:t>年</w:t>
      </w:r>
      <w:r>
        <w:rPr>
          <w:rFonts w:ascii="Arial" w:hAnsi="Arial" w:cs="Arial"/>
          <w:color w:val="333333"/>
        </w:rPr>
        <w:t>5</w:t>
      </w:r>
      <w:r>
        <w:rPr>
          <w:rFonts w:ascii="Arial" w:hAnsi="Arial" w:cs="Arial"/>
          <w:color w:val="333333"/>
        </w:rPr>
        <w:t>月</w:t>
      </w:r>
      <w:r>
        <w:rPr>
          <w:rFonts w:ascii="Arial" w:hAnsi="Arial" w:cs="Arial"/>
          <w:color w:val="333333"/>
        </w:rPr>
        <w:t>1</w:t>
      </w:r>
      <w:r>
        <w:rPr>
          <w:rFonts w:ascii="Arial" w:hAnsi="Arial" w:cs="Arial"/>
          <w:color w:val="333333"/>
        </w:rPr>
        <w:t>日起施行。</w:t>
      </w:r>
    </w:p>
    <w:p w:rsidR="00D055F7" w:rsidRPr="006747EF" w:rsidRDefault="00D055F7"/>
    <w:sectPr w:rsidR="00D055F7" w:rsidRPr="006747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241" w:rsidRDefault="00CA0241" w:rsidP="006747EF">
      <w:r>
        <w:separator/>
      </w:r>
    </w:p>
  </w:endnote>
  <w:endnote w:type="continuationSeparator" w:id="0">
    <w:p w:rsidR="00CA0241" w:rsidRDefault="00CA0241" w:rsidP="0067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241" w:rsidRDefault="00CA0241" w:rsidP="006747EF">
      <w:r>
        <w:separator/>
      </w:r>
    </w:p>
  </w:footnote>
  <w:footnote w:type="continuationSeparator" w:id="0">
    <w:p w:rsidR="00CA0241" w:rsidRDefault="00CA0241" w:rsidP="00674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ED"/>
    <w:rsid w:val="003E3378"/>
    <w:rsid w:val="006747EF"/>
    <w:rsid w:val="00CA0241"/>
    <w:rsid w:val="00CC4FED"/>
    <w:rsid w:val="00D05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AB3C10-7B70-4B82-8B27-6A657B4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7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47EF"/>
    <w:rPr>
      <w:sz w:val="18"/>
      <w:szCs w:val="18"/>
    </w:rPr>
  </w:style>
  <w:style w:type="paragraph" w:styleId="a5">
    <w:name w:val="footer"/>
    <w:basedOn w:val="a"/>
    <w:link w:val="a6"/>
    <w:uiPriority w:val="99"/>
    <w:unhideWhenUsed/>
    <w:rsid w:val="006747EF"/>
    <w:pPr>
      <w:tabs>
        <w:tab w:val="center" w:pos="4153"/>
        <w:tab w:val="right" w:pos="8306"/>
      </w:tabs>
      <w:snapToGrid w:val="0"/>
      <w:jc w:val="left"/>
    </w:pPr>
    <w:rPr>
      <w:sz w:val="18"/>
      <w:szCs w:val="18"/>
    </w:rPr>
  </w:style>
  <w:style w:type="character" w:customStyle="1" w:styleId="a6">
    <w:name w:val="页脚 字符"/>
    <w:basedOn w:val="a0"/>
    <w:link w:val="a5"/>
    <w:uiPriority w:val="99"/>
    <w:rsid w:val="006747EF"/>
    <w:rPr>
      <w:sz w:val="18"/>
      <w:szCs w:val="18"/>
    </w:rPr>
  </w:style>
  <w:style w:type="paragraph" w:styleId="a7">
    <w:name w:val="Normal (Web)"/>
    <w:basedOn w:val="a"/>
    <w:uiPriority w:val="99"/>
    <w:semiHidden/>
    <w:unhideWhenUsed/>
    <w:rsid w:val="006747EF"/>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6747EF"/>
  </w:style>
  <w:style w:type="character" w:customStyle="1" w:styleId="bjh-strong">
    <w:name w:val="bjh-strong"/>
    <w:basedOn w:val="a0"/>
    <w:rsid w:val="00674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35606">
      <w:bodyDiv w:val="1"/>
      <w:marLeft w:val="0"/>
      <w:marRight w:val="0"/>
      <w:marTop w:val="0"/>
      <w:marBottom w:val="0"/>
      <w:divBdr>
        <w:top w:val="none" w:sz="0" w:space="0" w:color="auto"/>
        <w:left w:val="none" w:sz="0" w:space="0" w:color="auto"/>
        <w:bottom w:val="none" w:sz="0" w:space="0" w:color="auto"/>
        <w:right w:val="none" w:sz="0" w:space="0" w:color="auto"/>
      </w:divBdr>
      <w:divsChild>
        <w:div w:id="1612739064">
          <w:marLeft w:val="0"/>
          <w:marRight w:val="0"/>
          <w:marTop w:val="0"/>
          <w:marBottom w:val="0"/>
          <w:divBdr>
            <w:top w:val="none" w:sz="0" w:space="0" w:color="auto"/>
            <w:left w:val="none" w:sz="0" w:space="0" w:color="auto"/>
            <w:bottom w:val="none" w:sz="0" w:space="0" w:color="auto"/>
            <w:right w:val="none" w:sz="0" w:space="0" w:color="auto"/>
          </w:divBdr>
        </w:div>
        <w:div w:id="1888955304">
          <w:marLeft w:val="0"/>
          <w:marRight w:val="0"/>
          <w:marTop w:val="330"/>
          <w:marBottom w:val="0"/>
          <w:divBdr>
            <w:top w:val="none" w:sz="0" w:space="0" w:color="auto"/>
            <w:left w:val="none" w:sz="0" w:space="0" w:color="auto"/>
            <w:bottom w:val="none" w:sz="0" w:space="0" w:color="auto"/>
            <w:right w:val="none" w:sz="0" w:space="0" w:color="auto"/>
          </w:divBdr>
        </w:div>
        <w:div w:id="1785690038">
          <w:marLeft w:val="0"/>
          <w:marRight w:val="0"/>
          <w:marTop w:val="330"/>
          <w:marBottom w:val="0"/>
          <w:divBdr>
            <w:top w:val="none" w:sz="0" w:space="0" w:color="auto"/>
            <w:left w:val="none" w:sz="0" w:space="0" w:color="auto"/>
            <w:bottom w:val="none" w:sz="0" w:space="0" w:color="auto"/>
            <w:right w:val="none" w:sz="0" w:space="0" w:color="auto"/>
          </w:divBdr>
        </w:div>
        <w:div w:id="1067341108">
          <w:marLeft w:val="0"/>
          <w:marRight w:val="0"/>
          <w:marTop w:val="330"/>
          <w:marBottom w:val="0"/>
          <w:divBdr>
            <w:top w:val="none" w:sz="0" w:space="0" w:color="auto"/>
            <w:left w:val="none" w:sz="0" w:space="0" w:color="auto"/>
            <w:bottom w:val="none" w:sz="0" w:space="0" w:color="auto"/>
            <w:right w:val="none" w:sz="0" w:space="0" w:color="auto"/>
          </w:divBdr>
        </w:div>
        <w:div w:id="1078939243">
          <w:marLeft w:val="0"/>
          <w:marRight w:val="0"/>
          <w:marTop w:val="330"/>
          <w:marBottom w:val="0"/>
          <w:divBdr>
            <w:top w:val="none" w:sz="0" w:space="0" w:color="auto"/>
            <w:left w:val="none" w:sz="0" w:space="0" w:color="auto"/>
            <w:bottom w:val="none" w:sz="0" w:space="0" w:color="auto"/>
            <w:right w:val="none" w:sz="0" w:space="0" w:color="auto"/>
          </w:divBdr>
        </w:div>
        <w:div w:id="1844710034">
          <w:marLeft w:val="0"/>
          <w:marRight w:val="0"/>
          <w:marTop w:val="330"/>
          <w:marBottom w:val="0"/>
          <w:divBdr>
            <w:top w:val="none" w:sz="0" w:space="0" w:color="auto"/>
            <w:left w:val="none" w:sz="0" w:space="0" w:color="auto"/>
            <w:bottom w:val="none" w:sz="0" w:space="0" w:color="auto"/>
            <w:right w:val="none" w:sz="0" w:space="0" w:color="auto"/>
          </w:divBdr>
        </w:div>
        <w:div w:id="50203588">
          <w:marLeft w:val="0"/>
          <w:marRight w:val="0"/>
          <w:marTop w:val="330"/>
          <w:marBottom w:val="0"/>
          <w:divBdr>
            <w:top w:val="none" w:sz="0" w:space="0" w:color="auto"/>
            <w:left w:val="none" w:sz="0" w:space="0" w:color="auto"/>
            <w:bottom w:val="none" w:sz="0" w:space="0" w:color="auto"/>
            <w:right w:val="none" w:sz="0" w:space="0" w:color="auto"/>
          </w:divBdr>
        </w:div>
        <w:div w:id="1463382187">
          <w:marLeft w:val="0"/>
          <w:marRight w:val="0"/>
          <w:marTop w:val="330"/>
          <w:marBottom w:val="0"/>
          <w:divBdr>
            <w:top w:val="none" w:sz="0" w:space="0" w:color="auto"/>
            <w:left w:val="none" w:sz="0" w:space="0" w:color="auto"/>
            <w:bottom w:val="none" w:sz="0" w:space="0" w:color="auto"/>
            <w:right w:val="none" w:sz="0" w:space="0" w:color="auto"/>
          </w:divBdr>
        </w:div>
        <w:div w:id="1906335927">
          <w:marLeft w:val="0"/>
          <w:marRight w:val="0"/>
          <w:marTop w:val="330"/>
          <w:marBottom w:val="0"/>
          <w:divBdr>
            <w:top w:val="none" w:sz="0" w:space="0" w:color="auto"/>
            <w:left w:val="none" w:sz="0" w:space="0" w:color="auto"/>
            <w:bottom w:val="none" w:sz="0" w:space="0" w:color="auto"/>
            <w:right w:val="none" w:sz="0" w:space="0" w:color="auto"/>
          </w:divBdr>
        </w:div>
        <w:div w:id="2110465668">
          <w:marLeft w:val="0"/>
          <w:marRight w:val="0"/>
          <w:marTop w:val="330"/>
          <w:marBottom w:val="0"/>
          <w:divBdr>
            <w:top w:val="none" w:sz="0" w:space="0" w:color="auto"/>
            <w:left w:val="none" w:sz="0" w:space="0" w:color="auto"/>
            <w:bottom w:val="none" w:sz="0" w:space="0" w:color="auto"/>
            <w:right w:val="none" w:sz="0" w:space="0" w:color="auto"/>
          </w:divBdr>
        </w:div>
        <w:div w:id="953245107">
          <w:marLeft w:val="0"/>
          <w:marRight w:val="0"/>
          <w:marTop w:val="330"/>
          <w:marBottom w:val="0"/>
          <w:divBdr>
            <w:top w:val="none" w:sz="0" w:space="0" w:color="auto"/>
            <w:left w:val="none" w:sz="0" w:space="0" w:color="auto"/>
            <w:bottom w:val="none" w:sz="0" w:space="0" w:color="auto"/>
            <w:right w:val="none" w:sz="0" w:space="0" w:color="auto"/>
          </w:divBdr>
        </w:div>
        <w:div w:id="1252163259">
          <w:marLeft w:val="0"/>
          <w:marRight w:val="0"/>
          <w:marTop w:val="330"/>
          <w:marBottom w:val="0"/>
          <w:divBdr>
            <w:top w:val="none" w:sz="0" w:space="0" w:color="auto"/>
            <w:left w:val="none" w:sz="0" w:space="0" w:color="auto"/>
            <w:bottom w:val="none" w:sz="0" w:space="0" w:color="auto"/>
            <w:right w:val="none" w:sz="0" w:space="0" w:color="auto"/>
          </w:divBdr>
        </w:div>
        <w:div w:id="1974560973">
          <w:marLeft w:val="0"/>
          <w:marRight w:val="0"/>
          <w:marTop w:val="330"/>
          <w:marBottom w:val="0"/>
          <w:divBdr>
            <w:top w:val="none" w:sz="0" w:space="0" w:color="auto"/>
            <w:left w:val="none" w:sz="0" w:space="0" w:color="auto"/>
            <w:bottom w:val="none" w:sz="0" w:space="0" w:color="auto"/>
            <w:right w:val="none" w:sz="0" w:space="0" w:color="auto"/>
          </w:divBdr>
        </w:div>
        <w:div w:id="829298165">
          <w:marLeft w:val="0"/>
          <w:marRight w:val="0"/>
          <w:marTop w:val="330"/>
          <w:marBottom w:val="0"/>
          <w:divBdr>
            <w:top w:val="none" w:sz="0" w:space="0" w:color="auto"/>
            <w:left w:val="none" w:sz="0" w:space="0" w:color="auto"/>
            <w:bottom w:val="none" w:sz="0" w:space="0" w:color="auto"/>
            <w:right w:val="none" w:sz="0" w:space="0" w:color="auto"/>
          </w:divBdr>
        </w:div>
        <w:div w:id="1598247105">
          <w:marLeft w:val="0"/>
          <w:marRight w:val="0"/>
          <w:marTop w:val="330"/>
          <w:marBottom w:val="0"/>
          <w:divBdr>
            <w:top w:val="none" w:sz="0" w:space="0" w:color="auto"/>
            <w:left w:val="none" w:sz="0" w:space="0" w:color="auto"/>
            <w:bottom w:val="none" w:sz="0" w:space="0" w:color="auto"/>
            <w:right w:val="none" w:sz="0" w:space="0" w:color="auto"/>
          </w:divBdr>
        </w:div>
        <w:div w:id="173151360">
          <w:marLeft w:val="0"/>
          <w:marRight w:val="0"/>
          <w:marTop w:val="330"/>
          <w:marBottom w:val="0"/>
          <w:divBdr>
            <w:top w:val="none" w:sz="0" w:space="0" w:color="auto"/>
            <w:left w:val="none" w:sz="0" w:space="0" w:color="auto"/>
            <w:bottom w:val="none" w:sz="0" w:space="0" w:color="auto"/>
            <w:right w:val="none" w:sz="0" w:space="0" w:color="auto"/>
          </w:divBdr>
        </w:div>
        <w:div w:id="272977409">
          <w:marLeft w:val="0"/>
          <w:marRight w:val="0"/>
          <w:marTop w:val="330"/>
          <w:marBottom w:val="0"/>
          <w:divBdr>
            <w:top w:val="none" w:sz="0" w:space="0" w:color="auto"/>
            <w:left w:val="none" w:sz="0" w:space="0" w:color="auto"/>
            <w:bottom w:val="none" w:sz="0" w:space="0" w:color="auto"/>
            <w:right w:val="none" w:sz="0" w:space="0" w:color="auto"/>
          </w:divBdr>
        </w:div>
        <w:div w:id="737287928">
          <w:marLeft w:val="0"/>
          <w:marRight w:val="0"/>
          <w:marTop w:val="330"/>
          <w:marBottom w:val="0"/>
          <w:divBdr>
            <w:top w:val="none" w:sz="0" w:space="0" w:color="auto"/>
            <w:left w:val="none" w:sz="0" w:space="0" w:color="auto"/>
            <w:bottom w:val="none" w:sz="0" w:space="0" w:color="auto"/>
            <w:right w:val="none" w:sz="0" w:space="0" w:color="auto"/>
          </w:divBdr>
        </w:div>
        <w:div w:id="592906226">
          <w:marLeft w:val="0"/>
          <w:marRight w:val="0"/>
          <w:marTop w:val="330"/>
          <w:marBottom w:val="0"/>
          <w:divBdr>
            <w:top w:val="none" w:sz="0" w:space="0" w:color="auto"/>
            <w:left w:val="none" w:sz="0" w:space="0" w:color="auto"/>
            <w:bottom w:val="none" w:sz="0" w:space="0" w:color="auto"/>
            <w:right w:val="none" w:sz="0" w:space="0" w:color="auto"/>
          </w:divBdr>
        </w:div>
        <w:div w:id="1397360111">
          <w:marLeft w:val="0"/>
          <w:marRight w:val="0"/>
          <w:marTop w:val="330"/>
          <w:marBottom w:val="0"/>
          <w:divBdr>
            <w:top w:val="none" w:sz="0" w:space="0" w:color="auto"/>
            <w:left w:val="none" w:sz="0" w:space="0" w:color="auto"/>
            <w:bottom w:val="none" w:sz="0" w:space="0" w:color="auto"/>
            <w:right w:val="none" w:sz="0" w:space="0" w:color="auto"/>
          </w:divBdr>
        </w:div>
        <w:div w:id="1015572136">
          <w:marLeft w:val="0"/>
          <w:marRight w:val="0"/>
          <w:marTop w:val="330"/>
          <w:marBottom w:val="0"/>
          <w:divBdr>
            <w:top w:val="none" w:sz="0" w:space="0" w:color="auto"/>
            <w:left w:val="none" w:sz="0" w:space="0" w:color="auto"/>
            <w:bottom w:val="none" w:sz="0" w:space="0" w:color="auto"/>
            <w:right w:val="none" w:sz="0" w:space="0" w:color="auto"/>
          </w:divBdr>
        </w:div>
        <w:div w:id="1374504417">
          <w:marLeft w:val="0"/>
          <w:marRight w:val="0"/>
          <w:marTop w:val="330"/>
          <w:marBottom w:val="0"/>
          <w:divBdr>
            <w:top w:val="none" w:sz="0" w:space="0" w:color="auto"/>
            <w:left w:val="none" w:sz="0" w:space="0" w:color="auto"/>
            <w:bottom w:val="none" w:sz="0" w:space="0" w:color="auto"/>
            <w:right w:val="none" w:sz="0" w:space="0" w:color="auto"/>
          </w:divBdr>
        </w:div>
        <w:div w:id="1657760770">
          <w:marLeft w:val="0"/>
          <w:marRight w:val="0"/>
          <w:marTop w:val="330"/>
          <w:marBottom w:val="0"/>
          <w:divBdr>
            <w:top w:val="none" w:sz="0" w:space="0" w:color="auto"/>
            <w:left w:val="none" w:sz="0" w:space="0" w:color="auto"/>
            <w:bottom w:val="none" w:sz="0" w:space="0" w:color="auto"/>
            <w:right w:val="none" w:sz="0" w:space="0" w:color="auto"/>
          </w:divBdr>
        </w:div>
        <w:div w:id="503058107">
          <w:marLeft w:val="0"/>
          <w:marRight w:val="0"/>
          <w:marTop w:val="330"/>
          <w:marBottom w:val="0"/>
          <w:divBdr>
            <w:top w:val="none" w:sz="0" w:space="0" w:color="auto"/>
            <w:left w:val="none" w:sz="0" w:space="0" w:color="auto"/>
            <w:bottom w:val="none" w:sz="0" w:space="0" w:color="auto"/>
            <w:right w:val="none" w:sz="0" w:space="0" w:color="auto"/>
          </w:divBdr>
        </w:div>
        <w:div w:id="603001853">
          <w:marLeft w:val="0"/>
          <w:marRight w:val="0"/>
          <w:marTop w:val="330"/>
          <w:marBottom w:val="0"/>
          <w:divBdr>
            <w:top w:val="none" w:sz="0" w:space="0" w:color="auto"/>
            <w:left w:val="none" w:sz="0" w:space="0" w:color="auto"/>
            <w:bottom w:val="none" w:sz="0" w:space="0" w:color="auto"/>
            <w:right w:val="none" w:sz="0" w:space="0" w:color="auto"/>
          </w:divBdr>
        </w:div>
        <w:div w:id="1378778766">
          <w:marLeft w:val="0"/>
          <w:marRight w:val="0"/>
          <w:marTop w:val="330"/>
          <w:marBottom w:val="0"/>
          <w:divBdr>
            <w:top w:val="none" w:sz="0" w:space="0" w:color="auto"/>
            <w:left w:val="none" w:sz="0" w:space="0" w:color="auto"/>
            <w:bottom w:val="none" w:sz="0" w:space="0" w:color="auto"/>
            <w:right w:val="none" w:sz="0" w:space="0" w:color="auto"/>
          </w:divBdr>
        </w:div>
        <w:div w:id="1120488309">
          <w:marLeft w:val="0"/>
          <w:marRight w:val="0"/>
          <w:marTop w:val="330"/>
          <w:marBottom w:val="0"/>
          <w:divBdr>
            <w:top w:val="none" w:sz="0" w:space="0" w:color="auto"/>
            <w:left w:val="none" w:sz="0" w:space="0" w:color="auto"/>
            <w:bottom w:val="none" w:sz="0" w:space="0" w:color="auto"/>
            <w:right w:val="none" w:sz="0" w:space="0" w:color="auto"/>
          </w:divBdr>
        </w:div>
        <w:div w:id="1893879037">
          <w:marLeft w:val="0"/>
          <w:marRight w:val="0"/>
          <w:marTop w:val="330"/>
          <w:marBottom w:val="0"/>
          <w:divBdr>
            <w:top w:val="none" w:sz="0" w:space="0" w:color="auto"/>
            <w:left w:val="none" w:sz="0" w:space="0" w:color="auto"/>
            <w:bottom w:val="none" w:sz="0" w:space="0" w:color="auto"/>
            <w:right w:val="none" w:sz="0" w:space="0" w:color="auto"/>
          </w:divBdr>
        </w:div>
        <w:div w:id="665406098">
          <w:marLeft w:val="0"/>
          <w:marRight w:val="0"/>
          <w:marTop w:val="330"/>
          <w:marBottom w:val="0"/>
          <w:divBdr>
            <w:top w:val="none" w:sz="0" w:space="0" w:color="auto"/>
            <w:left w:val="none" w:sz="0" w:space="0" w:color="auto"/>
            <w:bottom w:val="none" w:sz="0" w:space="0" w:color="auto"/>
            <w:right w:val="none" w:sz="0" w:space="0" w:color="auto"/>
          </w:divBdr>
        </w:div>
        <w:div w:id="1624002623">
          <w:marLeft w:val="0"/>
          <w:marRight w:val="0"/>
          <w:marTop w:val="330"/>
          <w:marBottom w:val="0"/>
          <w:divBdr>
            <w:top w:val="none" w:sz="0" w:space="0" w:color="auto"/>
            <w:left w:val="none" w:sz="0" w:space="0" w:color="auto"/>
            <w:bottom w:val="none" w:sz="0" w:space="0" w:color="auto"/>
            <w:right w:val="none" w:sz="0" w:space="0" w:color="auto"/>
          </w:divBdr>
        </w:div>
        <w:div w:id="455756187">
          <w:marLeft w:val="0"/>
          <w:marRight w:val="0"/>
          <w:marTop w:val="330"/>
          <w:marBottom w:val="0"/>
          <w:divBdr>
            <w:top w:val="none" w:sz="0" w:space="0" w:color="auto"/>
            <w:left w:val="none" w:sz="0" w:space="0" w:color="auto"/>
            <w:bottom w:val="none" w:sz="0" w:space="0" w:color="auto"/>
            <w:right w:val="none" w:sz="0" w:space="0" w:color="auto"/>
          </w:divBdr>
        </w:div>
        <w:div w:id="1320840445">
          <w:marLeft w:val="0"/>
          <w:marRight w:val="0"/>
          <w:marTop w:val="330"/>
          <w:marBottom w:val="0"/>
          <w:divBdr>
            <w:top w:val="none" w:sz="0" w:space="0" w:color="auto"/>
            <w:left w:val="none" w:sz="0" w:space="0" w:color="auto"/>
            <w:bottom w:val="none" w:sz="0" w:space="0" w:color="auto"/>
            <w:right w:val="none" w:sz="0" w:space="0" w:color="auto"/>
          </w:divBdr>
        </w:div>
        <w:div w:id="1315454628">
          <w:marLeft w:val="0"/>
          <w:marRight w:val="0"/>
          <w:marTop w:val="330"/>
          <w:marBottom w:val="0"/>
          <w:divBdr>
            <w:top w:val="none" w:sz="0" w:space="0" w:color="auto"/>
            <w:left w:val="none" w:sz="0" w:space="0" w:color="auto"/>
            <w:bottom w:val="none" w:sz="0" w:space="0" w:color="auto"/>
            <w:right w:val="none" w:sz="0" w:space="0" w:color="auto"/>
          </w:divBdr>
        </w:div>
        <w:div w:id="867791513">
          <w:marLeft w:val="0"/>
          <w:marRight w:val="0"/>
          <w:marTop w:val="330"/>
          <w:marBottom w:val="0"/>
          <w:divBdr>
            <w:top w:val="none" w:sz="0" w:space="0" w:color="auto"/>
            <w:left w:val="none" w:sz="0" w:space="0" w:color="auto"/>
            <w:bottom w:val="none" w:sz="0" w:space="0" w:color="auto"/>
            <w:right w:val="none" w:sz="0" w:space="0" w:color="auto"/>
          </w:divBdr>
        </w:div>
        <w:div w:id="334765538">
          <w:marLeft w:val="0"/>
          <w:marRight w:val="0"/>
          <w:marTop w:val="330"/>
          <w:marBottom w:val="0"/>
          <w:divBdr>
            <w:top w:val="none" w:sz="0" w:space="0" w:color="auto"/>
            <w:left w:val="none" w:sz="0" w:space="0" w:color="auto"/>
            <w:bottom w:val="none" w:sz="0" w:space="0" w:color="auto"/>
            <w:right w:val="none" w:sz="0" w:space="0" w:color="auto"/>
          </w:divBdr>
        </w:div>
        <w:div w:id="32847007">
          <w:marLeft w:val="0"/>
          <w:marRight w:val="0"/>
          <w:marTop w:val="330"/>
          <w:marBottom w:val="0"/>
          <w:divBdr>
            <w:top w:val="none" w:sz="0" w:space="0" w:color="auto"/>
            <w:left w:val="none" w:sz="0" w:space="0" w:color="auto"/>
            <w:bottom w:val="none" w:sz="0" w:space="0" w:color="auto"/>
            <w:right w:val="none" w:sz="0" w:space="0" w:color="auto"/>
          </w:divBdr>
        </w:div>
        <w:div w:id="1252423603">
          <w:marLeft w:val="0"/>
          <w:marRight w:val="0"/>
          <w:marTop w:val="330"/>
          <w:marBottom w:val="0"/>
          <w:divBdr>
            <w:top w:val="none" w:sz="0" w:space="0" w:color="auto"/>
            <w:left w:val="none" w:sz="0" w:space="0" w:color="auto"/>
            <w:bottom w:val="none" w:sz="0" w:space="0" w:color="auto"/>
            <w:right w:val="none" w:sz="0" w:space="0" w:color="auto"/>
          </w:divBdr>
        </w:div>
        <w:div w:id="1154220763">
          <w:marLeft w:val="0"/>
          <w:marRight w:val="0"/>
          <w:marTop w:val="330"/>
          <w:marBottom w:val="0"/>
          <w:divBdr>
            <w:top w:val="none" w:sz="0" w:space="0" w:color="auto"/>
            <w:left w:val="none" w:sz="0" w:space="0" w:color="auto"/>
            <w:bottom w:val="none" w:sz="0" w:space="0" w:color="auto"/>
            <w:right w:val="none" w:sz="0" w:space="0" w:color="auto"/>
          </w:divBdr>
        </w:div>
        <w:div w:id="122893882">
          <w:marLeft w:val="0"/>
          <w:marRight w:val="0"/>
          <w:marTop w:val="330"/>
          <w:marBottom w:val="0"/>
          <w:divBdr>
            <w:top w:val="none" w:sz="0" w:space="0" w:color="auto"/>
            <w:left w:val="none" w:sz="0" w:space="0" w:color="auto"/>
            <w:bottom w:val="none" w:sz="0" w:space="0" w:color="auto"/>
            <w:right w:val="none" w:sz="0" w:space="0" w:color="auto"/>
          </w:divBdr>
        </w:div>
        <w:div w:id="1486698505">
          <w:marLeft w:val="0"/>
          <w:marRight w:val="0"/>
          <w:marTop w:val="330"/>
          <w:marBottom w:val="0"/>
          <w:divBdr>
            <w:top w:val="none" w:sz="0" w:space="0" w:color="auto"/>
            <w:left w:val="none" w:sz="0" w:space="0" w:color="auto"/>
            <w:bottom w:val="none" w:sz="0" w:space="0" w:color="auto"/>
            <w:right w:val="none" w:sz="0" w:space="0" w:color="auto"/>
          </w:divBdr>
        </w:div>
        <w:div w:id="1323503379">
          <w:marLeft w:val="0"/>
          <w:marRight w:val="0"/>
          <w:marTop w:val="330"/>
          <w:marBottom w:val="0"/>
          <w:divBdr>
            <w:top w:val="none" w:sz="0" w:space="0" w:color="auto"/>
            <w:left w:val="none" w:sz="0" w:space="0" w:color="auto"/>
            <w:bottom w:val="none" w:sz="0" w:space="0" w:color="auto"/>
            <w:right w:val="none" w:sz="0" w:space="0" w:color="auto"/>
          </w:divBdr>
        </w:div>
        <w:div w:id="1716930773">
          <w:marLeft w:val="0"/>
          <w:marRight w:val="0"/>
          <w:marTop w:val="330"/>
          <w:marBottom w:val="0"/>
          <w:divBdr>
            <w:top w:val="none" w:sz="0" w:space="0" w:color="auto"/>
            <w:left w:val="none" w:sz="0" w:space="0" w:color="auto"/>
            <w:bottom w:val="none" w:sz="0" w:space="0" w:color="auto"/>
            <w:right w:val="none" w:sz="0" w:space="0" w:color="auto"/>
          </w:divBdr>
        </w:div>
        <w:div w:id="680090580">
          <w:marLeft w:val="0"/>
          <w:marRight w:val="0"/>
          <w:marTop w:val="330"/>
          <w:marBottom w:val="0"/>
          <w:divBdr>
            <w:top w:val="none" w:sz="0" w:space="0" w:color="auto"/>
            <w:left w:val="none" w:sz="0" w:space="0" w:color="auto"/>
            <w:bottom w:val="none" w:sz="0" w:space="0" w:color="auto"/>
            <w:right w:val="none" w:sz="0" w:space="0" w:color="auto"/>
          </w:divBdr>
        </w:div>
        <w:div w:id="1821456534">
          <w:marLeft w:val="0"/>
          <w:marRight w:val="0"/>
          <w:marTop w:val="330"/>
          <w:marBottom w:val="0"/>
          <w:divBdr>
            <w:top w:val="none" w:sz="0" w:space="0" w:color="auto"/>
            <w:left w:val="none" w:sz="0" w:space="0" w:color="auto"/>
            <w:bottom w:val="none" w:sz="0" w:space="0" w:color="auto"/>
            <w:right w:val="none" w:sz="0" w:space="0" w:color="auto"/>
          </w:divBdr>
        </w:div>
        <w:div w:id="1999649630">
          <w:marLeft w:val="0"/>
          <w:marRight w:val="0"/>
          <w:marTop w:val="330"/>
          <w:marBottom w:val="0"/>
          <w:divBdr>
            <w:top w:val="none" w:sz="0" w:space="0" w:color="auto"/>
            <w:left w:val="none" w:sz="0" w:space="0" w:color="auto"/>
            <w:bottom w:val="none" w:sz="0" w:space="0" w:color="auto"/>
            <w:right w:val="none" w:sz="0" w:space="0" w:color="auto"/>
          </w:divBdr>
        </w:div>
        <w:div w:id="730890135">
          <w:marLeft w:val="0"/>
          <w:marRight w:val="0"/>
          <w:marTop w:val="330"/>
          <w:marBottom w:val="0"/>
          <w:divBdr>
            <w:top w:val="none" w:sz="0" w:space="0" w:color="auto"/>
            <w:left w:val="none" w:sz="0" w:space="0" w:color="auto"/>
            <w:bottom w:val="none" w:sz="0" w:space="0" w:color="auto"/>
            <w:right w:val="none" w:sz="0" w:space="0" w:color="auto"/>
          </w:divBdr>
        </w:div>
        <w:div w:id="1899630493">
          <w:marLeft w:val="0"/>
          <w:marRight w:val="0"/>
          <w:marTop w:val="330"/>
          <w:marBottom w:val="0"/>
          <w:divBdr>
            <w:top w:val="none" w:sz="0" w:space="0" w:color="auto"/>
            <w:left w:val="none" w:sz="0" w:space="0" w:color="auto"/>
            <w:bottom w:val="none" w:sz="0" w:space="0" w:color="auto"/>
            <w:right w:val="none" w:sz="0" w:space="0" w:color="auto"/>
          </w:divBdr>
        </w:div>
        <w:div w:id="349600253">
          <w:marLeft w:val="0"/>
          <w:marRight w:val="0"/>
          <w:marTop w:val="330"/>
          <w:marBottom w:val="0"/>
          <w:divBdr>
            <w:top w:val="none" w:sz="0" w:space="0" w:color="auto"/>
            <w:left w:val="none" w:sz="0" w:space="0" w:color="auto"/>
            <w:bottom w:val="none" w:sz="0" w:space="0" w:color="auto"/>
            <w:right w:val="none" w:sz="0" w:space="0" w:color="auto"/>
          </w:divBdr>
        </w:div>
        <w:div w:id="164396286">
          <w:marLeft w:val="0"/>
          <w:marRight w:val="0"/>
          <w:marTop w:val="330"/>
          <w:marBottom w:val="0"/>
          <w:divBdr>
            <w:top w:val="none" w:sz="0" w:space="0" w:color="auto"/>
            <w:left w:val="none" w:sz="0" w:space="0" w:color="auto"/>
            <w:bottom w:val="none" w:sz="0" w:space="0" w:color="auto"/>
            <w:right w:val="none" w:sz="0" w:space="0" w:color="auto"/>
          </w:divBdr>
        </w:div>
        <w:div w:id="1211839508">
          <w:marLeft w:val="0"/>
          <w:marRight w:val="0"/>
          <w:marTop w:val="330"/>
          <w:marBottom w:val="0"/>
          <w:divBdr>
            <w:top w:val="none" w:sz="0" w:space="0" w:color="auto"/>
            <w:left w:val="none" w:sz="0" w:space="0" w:color="auto"/>
            <w:bottom w:val="none" w:sz="0" w:space="0" w:color="auto"/>
            <w:right w:val="none" w:sz="0" w:space="0" w:color="auto"/>
          </w:divBdr>
        </w:div>
        <w:div w:id="2105803460">
          <w:marLeft w:val="0"/>
          <w:marRight w:val="0"/>
          <w:marTop w:val="330"/>
          <w:marBottom w:val="0"/>
          <w:divBdr>
            <w:top w:val="none" w:sz="0" w:space="0" w:color="auto"/>
            <w:left w:val="none" w:sz="0" w:space="0" w:color="auto"/>
            <w:bottom w:val="none" w:sz="0" w:space="0" w:color="auto"/>
            <w:right w:val="none" w:sz="0" w:space="0" w:color="auto"/>
          </w:divBdr>
        </w:div>
        <w:div w:id="299502958">
          <w:marLeft w:val="0"/>
          <w:marRight w:val="0"/>
          <w:marTop w:val="330"/>
          <w:marBottom w:val="0"/>
          <w:divBdr>
            <w:top w:val="none" w:sz="0" w:space="0" w:color="auto"/>
            <w:left w:val="none" w:sz="0" w:space="0" w:color="auto"/>
            <w:bottom w:val="none" w:sz="0" w:space="0" w:color="auto"/>
            <w:right w:val="none" w:sz="0" w:space="0" w:color="auto"/>
          </w:divBdr>
        </w:div>
        <w:div w:id="1358845357">
          <w:marLeft w:val="0"/>
          <w:marRight w:val="0"/>
          <w:marTop w:val="330"/>
          <w:marBottom w:val="0"/>
          <w:divBdr>
            <w:top w:val="none" w:sz="0" w:space="0" w:color="auto"/>
            <w:left w:val="none" w:sz="0" w:space="0" w:color="auto"/>
            <w:bottom w:val="none" w:sz="0" w:space="0" w:color="auto"/>
            <w:right w:val="none" w:sz="0" w:space="0" w:color="auto"/>
          </w:divBdr>
        </w:div>
        <w:div w:id="1970553008">
          <w:marLeft w:val="0"/>
          <w:marRight w:val="0"/>
          <w:marTop w:val="330"/>
          <w:marBottom w:val="0"/>
          <w:divBdr>
            <w:top w:val="none" w:sz="0" w:space="0" w:color="auto"/>
            <w:left w:val="none" w:sz="0" w:space="0" w:color="auto"/>
            <w:bottom w:val="none" w:sz="0" w:space="0" w:color="auto"/>
            <w:right w:val="none" w:sz="0" w:space="0" w:color="auto"/>
          </w:divBdr>
        </w:div>
        <w:div w:id="1084374611">
          <w:marLeft w:val="0"/>
          <w:marRight w:val="0"/>
          <w:marTop w:val="330"/>
          <w:marBottom w:val="0"/>
          <w:divBdr>
            <w:top w:val="none" w:sz="0" w:space="0" w:color="auto"/>
            <w:left w:val="none" w:sz="0" w:space="0" w:color="auto"/>
            <w:bottom w:val="none" w:sz="0" w:space="0" w:color="auto"/>
            <w:right w:val="none" w:sz="0" w:space="0" w:color="auto"/>
          </w:divBdr>
        </w:div>
        <w:div w:id="141165546">
          <w:marLeft w:val="0"/>
          <w:marRight w:val="0"/>
          <w:marTop w:val="330"/>
          <w:marBottom w:val="0"/>
          <w:divBdr>
            <w:top w:val="none" w:sz="0" w:space="0" w:color="auto"/>
            <w:left w:val="none" w:sz="0" w:space="0" w:color="auto"/>
            <w:bottom w:val="none" w:sz="0" w:space="0" w:color="auto"/>
            <w:right w:val="none" w:sz="0" w:space="0" w:color="auto"/>
          </w:divBdr>
        </w:div>
        <w:div w:id="1116407882">
          <w:marLeft w:val="0"/>
          <w:marRight w:val="0"/>
          <w:marTop w:val="330"/>
          <w:marBottom w:val="0"/>
          <w:divBdr>
            <w:top w:val="none" w:sz="0" w:space="0" w:color="auto"/>
            <w:left w:val="none" w:sz="0" w:space="0" w:color="auto"/>
            <w:bottom w:val="none" w:sz="0" w:space="0" w:color="auto"/>
            <w:right w:val="none" w:sz="0" w:space="0" w:color="auto"/>
          </w:divBdr>
        </w:div>
        <w:div w:id="474447849">
          <w:marLeft w:val="0"/>
          <w:marRight w:val="0"/>
          <w:marTop w:val="330"/>
          <w:marBottom w:val="0"/>
          <w:divBdr>
            <w:top w:val="none" w:sz="0" w:space="0" w:color="auto"/>
            <w:left w:val="none" w:sz="0" w:space="0" w:color="auto"/>
            <w:bottom w:val="none" w:sz="0" w:space="0" w:color="auto"/>
            <w:right w:val="none" w:sz="0" w:space="0" w:color="auto"/>
          </w:divBdr>
        </w:div>
        <w:div w:id="1209031196">
          <w:marLeft w:val="0"/>
          <w:marRight w:val="0"/>
          <w:marTop w:val="330"/>
          <w:marBottom w:val="0"/>
          <w:divBdr>
            <w:top w:val="none" w:sz="0" w:space="0" w:color="auto"/>
            <w:left w:val="none" w:sz="0" w:space="0" w:color="auto"/>
            <w:bottom w:val="none" w:sz="0" w:space="0" w:color="auto"/>
            <w:right w:val="none" w:sz="0" w:space="0" w:color="auto"/>
          </w:divBdr>
        </w:div>
        <w:div w:id="86777790">
          <w:marLeft w:val="0"/>
          <w:marRight w:val="0"/>
          <w:marTop w:val="330"/>
          <w:marBottom w:val="0"/>
          <w:divBdr>
            <w:top w:val="none" w:sz="0" w:space="0" w:color="auto"/>
            <w:left w:val="none" w:sz="0" w:space="0" w:color="auto"/>
            <w:bottom w:val="none" w:sz="0" w:space="0" w:color="auto"/>
            <w:right w:val="none" w:sz="0" w:space="0" w:color="auto"/>
          </w:divBdr>
        </w:div>
        <w:div w:id="1010644185">
          <w:marLeft w:val="0"/>
          <w:marRight w:val="0"/>
          <w:marTop w:val="330"/>
          <w:marBottom w:val="0"/>
          <w:divBdr>
            <w:top w:val="none" w:sz="0" w:space="0" w:color="auto"/>
            <w:left w:val="none" w:sz="0" w:space="0" w:color="auto"/>
            <w:bottom w:val="none" w:sz="0" w:space="0" w:color="auto"/>
            <w:right w:val="none" w:sz="0" w:space="0" w:color="auto"/>
          </w:divBdr>
        </w:div>
        <w:div w:id="2021079025">
          <w:marLeft w:val="0"/>
          <w:marRight w:val="0"/>
          <w:marTop w:val="330"/>
          <w:marBottom w:val="0"/>
          <w:divBdr>
            <w:top w:val="none" w:sz="0" w:space="0" w:color="auto"/>
            <w:left w:val="none" w:sz="0" w:space="0" w:color="auto"/>
            <w:bottom w:val="none" w:sz="0" w:space="0" w:color="auto"/>
            <w:right w:val="none" w:sz="0" w:space="0" w:color="auto"/>
          </w:divBdr>
        </w:div>
        <w:div w:id="658459659">
          <w:marLeft w:val="0"/>
          <w:marRight w:val="0"/>
          <w:marTop w:val="330"/>
          <w:marBottom w:val="0"/>
          <w:divBdr>
            <w:top w:val="none" w:sz="0" w:space="0" w:color="auto"/>
            <w:left w:val="none" w:sz="0" w:space="0" w:color="auto"/>
            <w:bottom w:val="none" w:sz="0" w:space="0" w:color="auto"/>
            <w:right w:val="none" w:sz="0" w:space="0" w:color="auto"/>
          </w:divBdr>
        </w:div>
        <w:div w:id="1391492704">
          <w:marLeft w:val="0"/>
          <w:marRight w:val="0"/>
          <w:marTop w:val="330"/>
          <w:marBottom w:val="0"/>
          <w:divBdr>
            <w:top w:val="none" w:sz="0" w:space="0" w:color="auto"/>
            <w:left w:val="none" w:sz="0" w:space="0" w:color="auto"/>
            <w:bottom w:val="none" w:sz="0" w:space="0" w:color="auto"/>
            <w:right w:val="none" w:sz="0" w:space="0" w:color="auto"/>
          </w:divBdr>
        </w:div>
        <w:div w:id="1431007794">
          <w:marLeft w:val="0"/>
          <w:marRight w:val="0"/>
          <w:marTop w:val="330"/>
          <w:marBottom w:val="0"/>
          <w:divBdr>
            <w:top w:val="none" w:sz="0" w:space="0" w:color="auto"/>
            <w:left w:val="none" w:sz="0" w:space="0" w:color="auto"/>
            <w:bottom w:val="none" w:sz="0" w:space="0" w:color="auto"/>
            <w:right w:val="none" w:sz="0" w:space="0" w:color="auto"/>
          </w:divBdr>
        </w:div>
        <w:div w:id="393742543">
          <w:marLeft w:val="0"/>
          <w:marRight w:val="0"/>
          <w:marTop w:val="330"/>
          <w:marBottom w:val="0"/>
          <w:divBdr>
            <w:top w:val="none" w:sz="0" w:space="0" w:color="auto"/>
            <w:left w:val="none" w:sz="0" w:space="0" w:color="auto"/>
            <w:bottom w:val="none" w:sz="0" w:space="0" w:color="auto"/>
            <w:right w:val="none" w:sz="0" w:space="0" w:color="auto"/>
          </w:divBdr>
        </w:div>
        <w:div w:id="2067025998">
          <w:marLeft w:val="0"/>
          <w:marRight w:val="0"/>
          <w:marTop w:val="330"/>
          <w:marBottom w:val="0"/>
          <w:divBdr>
            <w:top w:val="none" w:sz="0" w:space="0" w:color="auto"/>
            <w:left w:val="none" w:sz="0" w:space="0" w:color="auto"/>
            <w:bottom w:val="none" w:sz="0" w:space="0" w:color="auto"/>
            <w:right w:val="none" w:sz="0" w:space="0" w:color="auto"/>
          </w:divBdr>
        </w:div>
        <w:div w:id="1463305365">
          <w:marLeft w:val="0"/>
          <w:marRight w:val="0"/>
          <w:marTop w:val="330"/>
          <w:marBottom w:val="0"/>
          <w:divBdr>
            <w:top w:val="none" w:sz="0" w:space="0" w:color="auto"/>
            <w:left w:val="none" w:sz="0" w:space="0" w:color="auto"/>
            <w:bottom w:val="none" w:sz="0" w:space="0" w:color="auto"/>
            <w:right w:val="none" w:sz="0" w:space="0" w:color="auto"/>
          </w:divBdr>
        </w:div>
        <w:div w:id="655692915">
          <w:marLeft w:val="0"/>
          <w:marRight w:val="0"/>
          <w:marTop w:val="330"/>
          <w:marBottom w:val="0"/>
          <w:divBdr>
            <w:top w:val="none" w:sz="0" w:space="0" w:color="auto"/>
            <w:left w:val="none" w:sz="0" w:space="0" w:color="auto"/>
            <w:bottom w:val="none" w:sz="0" w:space="0" w:color="auto"/>
            <w:right w:val="none" w:sz="0" w:space="0" w:color="auto"/>
          </w:divBdr>
        </w:div>
        <w:div w:id="456067236">
          <w:marLeft w:val="0"/>
          <w:marRight w:val="0"/>
          <w:marTop w:val="330"/>
          <w:marBottom w:val="0"/>
          <w:divBdr>
            <w:top w:val="none" w:sz="0" w:space="0" w:color="auto"/>
            <w:left w:val="none" w:sz="0" w:space="0" w:color="auto"/>
            <w:bottom w:val="none" w:sz="0" w:space="0" w:color="auto"/>
            <w:right w:val="none" w:sz="0" w:space="0" w:color="auto"/>
          </w:divBdr>
        </w:div>
        <w:div w:id="327710907">
          <w:marLeft w:val="0"/>
          <w:marRight w:val="0"/>
          <w:marTop w:val="330"/>
          <w:marBottom w:val="0"/>
          <w:divBdr>
            <w:top w:val="none" w:sz="0" w:space="0" w:color="auto"/>
            <w:left w:val="none" w:sz="0" w:space="0" w:color="auto"/>
            <w:bottom w:val="none" w:sz="0" w:space="0" w:color="auto"/>
            <w:right w:val="none" w:sz="0" w:space="0" w:color="auto"/>
          </w:divBdr>
        </w:div>
        <w:div w:id="1194148913">
          <w:marLeft w:val="0"/>
          <w:marRight w:val="0"/>
          <w:marTop w:val="330"/>
          <w:marBottom w:val="0"/>
          <w:divBdr>
            <w:top w:val="none" w:sz="0" w:space="0" w:color="auto"/>
            <w:left w:val="none" w:sz="0" w:space="0" w:color="auto"/>
            <w:bottom w:val="none" w:sz="0" w:space="0" w:color="auto"/>
            <w:right w:val="none" w:sz="0" w:space="0" w:color="auto"/>
          </w:divBdr>
        </w:div>
        <w:div w:id="903880631">
          <w:marLeft w:val="0"/>
          <w:marRight w:val="0"/>
          <w:marTop w:val="330"/>
          <w:marBottom w:val="0"/>
          <w:divBdr>
            <w:top w:val="none" w:sz="0" w:space="0" w:color="auto"/>
            <w:left w:val="none" w:sz="0" w:space="0" w:color="auto"/>
            <w:bottom w:val="none" w:sz="0" w:space="0" w:color="auto"/>
            <w:right w:val="none" w:sz="0" w:space="0" w:color="auto"/>
          </w:divBdr>
        </w:div>
        <w:div w:id="1280839673">
          <w:marLeft w:val="0"/>
          <w:marRight w:val="0"/>
          <w:marTop w:val="330"/>
          <w:marBottom w:val="0"/>
          <w:divBdr>
            <w:top w:val="none" w:sz="0" w:space="0" w:color="auto"/>
            <w:left w:val="none" w:sz="0" w:space="0" w:color="auto"/>
            <w:bottom w:val="none" w:sz="0" w:space="0" w:color="auto"/>
            <w:right w:val="none" w:sz="0" w:space="0" w:color="auto"/>
          </w:divBdr>
        </w:div>
        <w:div w:id="1285381642">
          <w:marLeft w:val="0"/>
          <w:marRight w:val="0"/>
          <w:marTop w:val="330"/>
          <w:marBottom w:val="0"/>
          <w:divBdr>
            <w:top w:val="none" w:sz="0" w:space="0" w:color="auto"/>
            <w:left w:val="none" w:sz="0" w:space="0" w:color="auto"/>
            <w:bottom w:val="none" w:sz="0" w:space="0" w:color="auto"/>
            <w:right w:val="none" w:sz="0" w:space="0" w:color="auto"/>
          </w:divBdr>
        </w:div>
        <w:div w:id="1300646657">
          <w:marLeft w:val="0"/>
          <w:marRight w:val="0"/>
          <w:marTop w:val="330"/>
          <w:marBottom w:val="0"/>
          <w:divBdr>
            <w:top w:val="none" w:sz="0" w:space="0" w:color="auto"/>
            <w:left w:val="none" w:sz="0" w:space="0" w:color="auto"/>
            <w:bottom w:val="none" w:sz="0" w:space="0" w:color="auto"/>
            <w:right w:val="none" w:sz="0" w:space="0" w:color="auto"/>
          </w:divBdr>
        </w:div>
        <w:div w:id="2057387293">
          <w:marLeft w:val="0"/>
          <w:marRight w:val="0"/>
          <w:marTop w:val="330"/>
          <w:marBottom w:val="0"/>
          <w:divBdr>
            <w:top w:val="none" w:sz="0" w:space="0" w:color="auto"/>
            <w:left w:val="none" w:sz="0" w:space="0" w:color="auto"/>
            <w:bottom w:val="none" w:sz="0" w:space="0" w:color="auto"/>
            <w:right w:val="none" w:sz="0" w:space="0" w:color="auto"/>
          </w:divBdr>
        </w:div>
        <w:div w:id="187761917">
          <w:marLeft w:val="0"/>
          <w:marRight w:val="0"/>
          <w:marTop w:val="330"/>
          <w:marBottom w:val="0"/>
          <w:divBdr>
            <w:top w:val="none" w:sz="0" w:space="0" w:color="auto"/>
            <w:left w:val="none" w:sz="0" w:space="0" w:color="auto"/>
            <w:bottom w:val="none" w:sz="0" w:space="0" w:color="auto"/>
            <w:right w:val="none" w:sz="0" w:space="0" w:color="auto"/>
          </w:divBdr>
        </w:div>
        <w:div w:id="1455951878">
          <w:marLeft w:val="0"/>
          <w:marRight w:val="0"/>
          <w:marTop w:val="330"/>
          <w:marBottom w:val="0"/>
          <w:divBdr>
            <w:top w:val="none" w:sz="0" w:space="0" w:color="auto"/>
            <w:left w:val="none" w:sz="0" w:space="0" w:color="auto"/>
            <w:bottom w:val="none" w:sz="0" w:space="0" w:color="auto"/>
            <w:right w:val="none" w:sz="0" w:space="0" w:color="auto"/>
          </w:divBdr>
        </w:div>
        <w:div w:id="1052801688">
          <w:marLeft w:val="0"/>
          <w:marRight w:val="0"/>
          <w:marTop w:val="330"/>
          <w:marBottom w:val="0"/>
          <w:divBdr>
            <w:top w:val="none" w:sz="0" w:space="0" w:color="auto"/>
            <w:left w:val="none" w:sz="0" w:space="0" w:color="auto"/>
            <w:bottom w:val="none" w:sz="0" w:space="0" w:color="auto"/>
            <w:right w:val="none" w:sz="0" w:space="0" w:color="auto"/>
          </w:divBdr>
        </w:div>
        <w:div w:id="1138301472">
          <w:marLeft w:val="0"/>
          <w:marRight w:val="0"/>
          <w:marTop w:val="330"/>
          <w:marBottom w:val="0"/>
          <w:divBdr>
            <w:top w:val="none" w:sz="0" w:space="0" w:color="auto"/>
            <w:left w:val="none" w:sz="0" w:space="0" w:color="auto"/>
            <w:bottom w:val="none" w:sz="0" w:space="0" w:color="auto"/>
            <w:right w:val="none" w:sz="0" w:space="0" w:color="auto"/>
          </w:divBdr>
        </w:div>
        <w:div w:id="1171289498">
          <w:marLeft w:val="0"/>
          <w:marRight w:val="0"/>
          <w:marTop w:val="330"/>
          <w:marBottom w:val="0"/>
          <w:divBdr>
            <w:top w:val="none" w:sz="0" w:space="0" w:color="auto"/>
            <w:left w:val="none" w:sz="0" w:space="0" w:color="auto"/>
            <w:bottom w:val="none" w:sz="0" w:space="0" w:color="auto"/>
            <w:right w:val="none" w:sz="0" w:space="0" w:color="auto"/>
          </w:divBdr>
        </w:div>
        <w:div w:id="785931647">
          <w:marLeft w:val="0"/>
          <w:marRight w:val="0"/>
          <w:marTop w:val="330"/>
          <w:marBottom w:val="0"/>
          <w:divBdr>
            <w:top w:val="none" w:sz="0" w:space="0" w:color="auto"/>
            <w:left w:val="none" w:sz="0" w:space="0" w:color="auto"/>
            <w:bottom w:val="none" w:sz="0" w:space="0" w:color="auto"/>
            <w:right w:val="none" w:sz="0" w:space="0" w:color="auto"/>
          </w:divBdr>
        </w:div>
        <w:div w:id="2032876970">
          <w:marLeft w:val="0"/>
          <w:marRight w:val="0"/>
          <w:marTop w:val="330"/>
          <w:marBottom w:val="0"/>
          <w:divBdr>
            <w:top w:val="none" w:sz="0" w:space="0" w:color="auto"/>
            <w:left w:val="none" w:sz="0" w:space="0" w:color="auto"/>
            <w:bottom w:val="none" w:sz="0" w:space="0" w:color="auto"/>
            <w:right w:val="none" w:sz="0" w:space="0" w:color="auto"/>
          </w:divBdr>
        </w:div>
        <w:div w:id="751467224">
          <w:marLeft w:val="0"/>
          <w:marRight w:val="0"/>
          <w:marTop w:val="330"/>
          <w:marBottom w:val="0"/>
          <w:divBdr>
            <w:top w:val="none" w:sz="0" w:space="0" w:color="auto"/>
            <w:left w:val="none" w:sz="0" w:space="0" w:color="auto"/>
            <w:bottom w:val="none" w:sz="0" w:space="0" w:color="auto"/>
            <w:right w:val="none" w:sz="0" w:space="0" w:color="auto"/>
          </w:divBdr>
        </w:div>
        <w:div w:id="1367558667">
          <w:marLeft w:val="0"/>
          <w:marRight w:val="0"/>
          <w:marTop w:val="330"/>
          <w:marBottom w:val="0"/>
          <w:divBdr>
            <w:top w:val="none" w:sz="0" w:space="0" w:color="auto"/>
            <w:left w:val="none" w:sz="0" w:space="0" w:color="auto"/>
            <w:bottom w:val="none" w:sz="0" w:space="0" w:color="auto"/>
            <w:right w:val="none" w:sz="0" w:space="0" w:color="auto"/>
          </w:divBdr>
        </w:div>
        <w:div w:id="574165929">
          <w:marLeft w:val="0"/>
          <w:marRight w:val="0"/>
          <w:marTop w:val="330"/>
          <w:marBottom w:val="0"/>
          <w:divBdr>
            <w:top w:val="none" w:sz="0" w:space="0" w:color="auto"/>
            <w:left w:val="none" w:sz="0" w:space="0" w:color="auto"/>
            <w:bottom w:val="none" w:sz="0" w:space="0" w:color="auto"/>
            <w:right w:val="none" w:sz="0" w:space="0" w:color="auto"/>
          </w:divBdr>
        </w:div>
        <w:div w:id="1129399487">
          <w:marLeft w:val="0"/>
          <w:marRight w:val="0"/>
          <w:marTop w:val="330"/>
          <w:marBottom w:val="0"/>
          <w:divBdr>
            <w:top w:val="none" w:sz="0" w:space="0" w:color="auto"/>
            <w:left w:val="none" w:sz="0" w:space="0" w:color="auto"/>
            <w:bottom w:val="none" w:sz="0" w:space="0" w:color="auto"/>
            <w:right w:val="none" w:sz="0" w:space="0" w:color="auto"/>
          </w:divBdr>
        </w:div>
        <w:div w:id="1984966461">
          <w:marLeft w:val="0"/>
          <w:marRight w:val="0"/>
          <w:marTop w:val="330"/>
          <w:marBottom w:val="0"/>
          <w:divBdr>
            <w:top w:val="none" w:sz="0" w:space="0" w:color="auto"/>
            <w:left w:val="none" w:sz="0" w:space="0" w:color="auto"/>
            <w:bottom w:val="none" w:sz="0" w:space="0" w:color="auto"/>
            <w:right w:val="none" w:sz="0" w:space="0" w:color="auto"/>
          </w:divBdr>
        </w:div>
        <w:div w:id="1096899275">
          <w:marLeft w:val="0"/>
          <w:marRight w:val="0"/>
          <w:marTop w:val="330"/>
          <w:marBottom w:val="0"/>
          <w:divBdr>
            <w:top w:val="none" w:sz="0" w:space="0" w:color="auto"/>
            <w:left w:val="none" w:sz="0" w:space="0" w:color="auto"/>
            <w:bottom w:val="none" w:sz="0" w:space="0" w:color="auto"/>
            <w:right w:val="none" w:sz="0" w:space="0" w:color="auto"/>
          </w:divBdr>
        </w:div>
        <w:div w:id="1293440280">
          <w:marLeft w:val="0"/>
          <w:marRight w:val="0"/>
          <w:marTop w:val="330"/>
          <w:marBottom w:val="0"/>
          <w:divBdr>
            <w:top w:val="none" w:sz="0" w:space="0" w:color="auto"/>
            <w:left w:val="none" w:sz="0" w:space="0" w:color="auto"/>
            <w:bottom w:val="none" w:sz="0" w:space="0" w:color="auto"/>
            <w:right w:val="none" w:sz="0" w:space="0" w:color="auto"/>
          </w:divBdr>
        </w:div>
        <w:div w:id="365831208">
          <w:marLeft w:val="0"/>
          <w:marRight w:val="0"/>
          <w:marTop w:val="330"/>
          <w:marBottom w:val="0"/>
          <w:divBdr>
            <w:top w:val="none" w:sz="0" w:space="0" w:color="auto"/>
            <w:left w:val="none" w:sz="0" w:space="0" w:color="auto"/>
            <w:bottom w:val="none" w:sz="0" w:space="0" w:color="auto"/>
            <w:right w:val="none" w:sz="0" w:space="0" w:color="auto"/>
          </w:divBdr>
        </w:div>
        <w:div w:id="801458875">
          <w:marLeft w:val="0"/>
          <w:marRight w:val="0"/>
          <w:marTop w:val="330"/>
          <w:marBottom w:val="0"/>
          <w:divBdr>
            <w:top w:val="none" w:sz="0" w:space="0" w:color="auto"/>
            <w:left w:val="none" w:sz="0" w:space="0" w:color="auto"/>
            <w:bottom w:val="none" w:sz="0" w:space="0" w:color="auto"/>
            <w:right w:val="none" w:sz="0" w:space="0" w:color="auto"/>
          </w:divBdr>
        </w:div>
        <w:div w:id="60102972">
          <w:marLeft w:val="0"/>
          <w:marRight w:val="0"/>
          <w:marTop w:val="330"/>
          <w:marBottom w:val="0"/>
          <w:divBdr>
            <w:top w:val="none" w:sz="0" w:space="0" w:color="auto"/>
            <w:left w:val="none" w:sz="0" w:space="0" w:color="auto"/>
            <w:bottom w:val="none" w:sz="0" w:space="0" w:color="auto"/>
            <w:right w:val="none" w:sz="0" w:space="0" w:color="auto"/>
          </w:divBdr>
        </w:div>
        <w:div w:id="401294147">
          <w:marLeft w:val="0"/>
          <w:marRight w:val="0"/>
          <w:marTop w:val="330"/>
          <w:marBottom w:val="0"/>
          <w:divBdr>
            <w:top w:val="none" w:sz="0" w:space="0" w:color="auto"/>
            <w:left w:val="none" w:sz="0" w:space="0" w:color="auto"/>
            <w:bottom w:val="none" w:sz="0" w:space="0" w:color="auto"/>
            <w:right w:val="none" w:sz="0" w:space="0" w:color="auto"/>
          </w:divBdr>
        </w:div>
        <w:div w:id="2001889721">
          <w:marLeft w:val="0"/>
          <w:marRight w:val="0"/>
          <w:marTop w:val="330"/>
          <w:marBottom w:val="0"/>
          <w:divBdr>
            <w:top w:val="none" w:sz="0" w:space="0" w:color="auto"/>
            <w:left w:val="none" w:sz="0" w:space="0" w:color="auto"/>
            <w:bottom w:val="none" w:sz="0" w:space="0" w:color="auto"/>
            <w:right w:val="none" w:sz="0" w:space="0" w:color="auto"/>
          </w:divBdr>
        </w:div>
        <w:div w:id="1957560576">
          <w:marLeft w:val="0"/>
          <w:marRight w:val="0"/>
          <w:marTop w:val="330"/>
          <w:marBottom w:val="0"/>
          <w:divBdr>
            <w:top w:val="none" w:sz="0" w:space="0" w:color="auto"/>
            <w:left w:val="none" w:sz="0" w:space="0" w:color="auto"/>
            <w:bottom w:val="none" w:sz="0" w:space="0" w:color="auto"/>
            <w:right w:val="none" w:sz="0" w:space="0" w:color="auto"/>
          </w:divBdr>
        </w:div>
        <w:div w:id="1612928947">
          <w:marLeft w:val="0"/>
          <w:marRight w:val="0"/>
          <w:marTop w:val="330"/>
          <w:marBottom w:val="0"/>
          <w:divBdr>
            <w:top w:val="none" w:sz="0" w:space="0" w:color="auto"/>
            <w:left w:val="none" w:sz="0" w:space="0" w:color="auto"/>
            <w:bottom w:val="none" w:sz="0" w:space="0" w:color="auto"/>
            <w:right w:val="none" w:sz="0" w:space="0" w:color="auto"/>
          </w:divBdr>
        </w:div>
        <w:div w:id="351422278">
          <w:marLeft w:val="0"/>
          <w:marRight w:val="0"/>
          <w:marTop w:val="330"/>
          <w:marBottom w:val="0"/>
          <w:divBdr>
            <w:top w:val="none" w:sz="0" w:space="0" w:color="auto"/>
            <w:left w:val="none" w:sz="0" w:space="0" w:color="auto"/>
            <w:bottom w:val="none" w:sz="0" w:space="0" w:color="auto"/>
            <w:right w:val="none" w:sz="0" w:space="0" w:color="auto"/>
          </w:divBdr>
        </w:div>
        <w:div w:id="2010331790">
          <w:marLeft w:val="0"/>
          <w:marRight w:val="0"/>
          <w:marTop w:val="330"/>
          <w:marBottom w:val="0"/>
          <w:divBdr>
            <w:top w:val="none" w:sz="0" w:space="0" w:color="auto"/>
            <w:left w:val="none" w:sz="0" w:space="0" w:color="auto"/>
            <w:bottom w:val="none" w:sz="0" w:space="0" w:color="auto"/>
            <w:right w:val="none" w:sz="0" w:space="0" w:color="auto"/>
          </w:divBdr>
        </w:div>
        <w:div w:id="42026583">
          <w:marLeft w:val="0"/>
          <w:marRight w:val="0"/>
          <w:marTop w:val="330"/>
          <w:marBottom w:val="0"/>
          <w:divBdr>
            <w:top w:val="none" w:sz="0" w:space="0" w:color="auto"/>
            <w:left w:val="none" w:sz="0" w:space="0" w:color="auto"/>
            <w:bottom w:val="none" w:sz="0" w:space="0" w:color="auto"/>
            <w:right w:val="none" w:sz="0" w:space="0" w:color="auto"/>
          </w:divBdr>
        </w:div>
        <w:div w:id="23794179">
          <w:marLeft w:val="0"/>
          <w:marRight w:val="0"/>
          <w:marTop w:val="330"/>
          <w:marBottom w:val="0"/>
          <w:divBdr>
            <w:top w:val="none" w:sz="0" w:space="0" w:color="auto"/>
            <w:left w:val="none" w:sz="0" w:space="0" w:color="auto"/>
            <w:bottom w:val="none" w:sz="0" w:space="0" w:color="auto"/>
            <w:right w:val="none" w:sz="0" w:space="0" w:color="auto"/>
          </w:divBdr>
        </w:div>
        <w:div w:id="405766127">
          <w:marLeft w:val="0"/>
          <w:marRight w:val="0"/>
          <w:marTop w:val="330"/>
          <w:marBottom w:val="0"/>
          <w:divBdr>
            <w:top w:val="none" w:sz="0" w:space="0" w:color="auto"/>
            <w:left w:val="none" w:sz="0" w:space="0" w:color="auto"/>
            <w:bottom w:val="none" w:sz="0" w:space="0" w:color="auto"/>
            <w:right w:val="none" w:sz="0" w:space="0" w:color="auto"/>
          </w:divBdr>
        </w:div>
        <w:div w:id="427039295">
          <w:marLeft w:val="0"/>
          <w:marRight w:val="0"/>
          <w:marTop w:val="330"/>
          <w:marBottom w:val="0"/>
          <w:divBdr>
            <w:top w:val="none" w:sz="0" w:space="0" w:color="auto"/>
            <w:left w:val="none" w:sz="0" w:space="0" w:color="auto"/>
            <w:bottom w:val="none" w:sz="0" w:space="0" w:color="auto"/>
            <w:right w:val="none" w:sz="0" w:space="0" w:color="auto"/>
          </w:divBdr>
        </w:div>
        <w:div w:id="89472301">
          <w:marLeft w:val="0"/>
          <w:marRight w:val="0"/>
          <w:marTop w:val="330"/>
          <w:marBottom w:val="0"/>
          <w:divBdr>
            <w:top w:val="none" w:sz="0" w:space="0" w:color="auto"/>
            <w:left w:val="none" w:sz="0" w:space="0" w:color="auto"/>
            <w:bottom w:val="none" w:sz="0" w:space="0" w:color="auto"/>
            <w:right w:val="none" w:sz="0" w:space="0" w:color="auto"/>
          </w:divBdr>
        </w:div>
        <w:div w:id="212617649">
          <w:marLeft w:val="0"/>
          <w:marRight w:val="0"/>
          <w:marTop w:val="330"/>
          <w:marBottom w:val="0"/>
          <w:divBdr>
            <w:top w:val="none" w:sz="0" w:space="0" w:color="auto"/>
            <w:left w:val="none" w:sz="0" w:space="0" w:color="auto"/>
            <w:bottom w:val="none" w:sz="0" w:space="0" w:color="auto"/>
            <w:right w:val="none" w:sz="0" w:space="0" w:color="auto"/>
          </w:divBdr>
        </w:div>
        <w:div w:id="851451462">
          <w:marLeft w:val="0"/>
          <w:marRight w:val="0"/>
          <w:marTop w:val="330"/>
          <w:marBottom w:val="0"/>
          <w:divBdr>
            <w:top w:val="none" w:sz="0" w:space="0" w:color="auto"/>
            <w:left w:val="none" w:sz="0" w:space="0" w:color="auto"/>
            <w:bottom w:val="none" w:sz="0" w:space="0" w:color="auto"/>
            <w:right w:val="none" w:sz="0" w:space="0" w:color="auto"/>
          </w:divBdr>
        </w:div>
        <w:div w:id="1994944964">
          <w:marLeft w:val="0"/>
          <w:marRight w:val="0"/>
          <w:marTop w:val="330"/>
          <w:marBottom w:val="0"/>
          <w:divBdr>
            <w:top w:val="none" w:sz="0" w:space="0" w:color="auto"/>
            <w:left w:val="none" w:sz="0" w:space="0" w:color="auto"/>
            <w:bottom w:val="none" w:sz="0" w:space="0" w:color="auto"/>
            <w:right w:val="none" w:sz="0" w:space="0" w:color="auto"/>
          </w:divBdr>
        </w:div>
        <w:div w:id="175582337">
          <w:marLeft w:val="0"/>
          <w:marRight w:val="0"/>
          <w:marTop w:val="330"/>
          <w:marBottom w:val="0"/>
          <w:divBdr>
            <w:top w:val="none" w:sz="0" w:space="0" w:color="auto"/>
            <w:left w:val="none" w:sz="0" w:space="0" w:color="auto"/>
            <w:bottom w:val="none" w:sz="0" w:space="0" w:color="auto"/>
            <w:right w:val="none" w:sz="0" w:space="0" w:color="auto"/>
          </w:divBdr>
        </w:div>
        <w:div w:id="1434131272">
          <w:marLeft w:val="0"/>
          <w:marRight w:val="0"/>
          <w:marTop w:val="330"/>
          <w:marBottom w:val="0"/>
          <w:divBdr>
            <w:top w:val="none" w:sz="0" w:space="0" w:color="auto"/>
            <w:left w:val="none" w:sz="0" w:space="0" w:color="auto"/>
            <w:bottom w:val="none" w:sz="0" w:space="0" w:color="auto"/>
            <w:right w:val="none" w:sz="0" w:space="0" w:color="auto"/>
          </w:divBdr>
        </w:div>
        <w:div w:id="679502738">
          <w:marLeft w:val="0"/>
          <w:marRight w:val="0"/>
          <w:marTop w:val="330"/>
          <w:marBottom w:val="0"/>
          <w:divBdr>
            <w:top w:val="none" w:sz="0" w:space="0" w:color="auto"/>
            <w:left w:val="none" w:sz="0" w:space="0" w:color="auto"/>
            <w:bottom w:val="none" w:sz="0" w:space="0" w:color="auto"/>
            <w:right w:val="none" w:sz="0" w:space="0" w:color="auto"/>
          </w:divBdr>
        </w:div>
        <w:div w:id="2082100979">
          <w:marLeft w:val="0"/>
          <w:marRight w:val="0"/>
          <w:marTop w:val="330"/>
          <w:marBottom w:val="0"/>
          <w:divBdr>
            <w:top w:val="none" w:sz="0" w:space="0" w:color="auto"/>
            <w:left w:val="none" w:sz="0" w:space="0" w:color="auto"/>
            <w:bottom w:val="none" w:sz="0" w:space="0" w:color="auto"/>
            <w:right w:val="none" w:sz="0" w:space="0" w:color="auto"/>
          </w:divBdr>
        </w:div>
        <w:div w:id="979577623">
          <w:marLeft w:val="0"/>
          <w:marRight w:val="0"/>
          <w:marTop w:val="330"/>
          <w:marBottom w:val="0"/>
          <w:divBdr>
            <w:top w:val="none" w:sz="0" w:space="0" w:color="auto"/>
            <w:left w:val="none" w:sz="0" w:space="0" w:color="auto"/>
            <w:bottom w:val="none" w:sz="0" w:space="0" w:color="auto"/>
            <w:right w:val="none" w:sz="0" w:space="0" w:color="auto"/>
          </w:divBdr>
        </w:div>
        <w:div w:id="496042496">
          <w:marLeft w:val="0"/>
          <w:marRight w:val="0"/>
          <w:marTop w:val="330"/>
          <w:marBottom w:val="0"/>
          <w:divBdr>
            <w:top w:val="none" w:sz="0" w:space="0" w:color="auto"/>
            <w:left w:val="none" w:sz="0" w:space="0" w:color="auto"/>
            <w:bottom w:val="none" w:sz="0" w:space="0" w:color="auto"/>
            <w:right w:val="none" w:sz="0" w:space="0" w:color="auto"/>
          </w:divBdr>
        </w:div>
        <w:div w:id="1318807151">
          <w:marLeft w:val="0"/>
          <w:marRight w:val="0"/>
          <w:marTop w:val="330"/>
          <w:marBottom w:val="0"/>
          <w:divBdr>
            <w:top w:val="none" w:sz="0" w:space="0" w:color="auto"/>
            <w:left w:val="none" w:sz="0" w:space="0" w:color="auto"/>
            <w:bottom w:val="none" w:sz="0" w:space="0" w:color="auto"/>
            <w:right w:val="none" w:sz="0" w:space="0" w:color="auto"/>
          </w:divBdr>
        </w:div>
        <w:div w:id="1488086559">
          <w:marLeft w:val="0"/>
          <w:marRight w:val="0"/>
          <w:marTop w:val="330"/>
          <w:marBottom w:val="0"/>
          <w:divBdr>
            <w:top w:val="none" w:sz="0" w:space="0" w:color="auto"/>
            <w:left w:val="none" w:sz="0" w:space="0" w:color="auto"/>
            <w:bottom w:val="none" w:sz="0" w:space="0" w:color="auto"/>
            <w:right w:val="none" w:sz="0" w:space="0" w:color="auto"/>
          </w:divBdr>
        </w:div>
        <w:div w:id="1388382184">
          <w:marLeft w:val="0"/>
          <w:marRight w:val="0"/>
          <w:marTop w:val="330"/>
          <w:marBottom w:val="0"/>
          <w:divBdr>
            <w:top w:val="none" w:sz="0" w:space="0" w:color="auto"/>
            <w:left w:val="none" w:sz="0" w:space="0" w:color="auto"/>
            <w:bottom w:val="none" w:sz="0" w:space="0" w:color="auto"/>
            <w:right w:val="none" w:sz="0" w:space="0" w:color="auto"/>
          </w:divBdr>
        </w:div>
        <w:div w:id="1345210122">
          <w:marLeft w:val="0"/>
          <w:marRight w:val="0"/>
          <w:marTop w:val="330"/>
          <w:marBottom w:val="0"/>
          <w:divBdr>
            <w:top w:val="none" w:sz="0" w:space="0" w:color="auto"/>
            <w:left w:val="none" w:sz="0" w:space="0" w:color="auto"/>
            <w:bottom w:val="none" w:sz="0" w:space="0" w:color="auto"/>
            <w:right w:val="none" w:sz="0" w:space="0" w:color="auto"/>
          </w:divBdr>
        </w:div>
        <w:div w:id="1731345710">
          <w:marLeft w:val="0"/>
          <w:marRight w:val="0"/>
          <w:marTop w:val="330"/>
          <w:marBottom w:val="0"/>
          <w:divBdr>
            <w:top w:val="none" w:sz="0" w:space="0" w:color="auto"/>
            <w:left w:val="none" w:sz="0" w:space="0" w:color="auto"/>
            <w:bottom w:val="none" w:sz="0" w:space="0" w:color="auto"/>
            <w:right w:val="none" w:sz="0" w:space="0" w:color="auto"/>
          </w:divBdr>
        </w:div>
        <w:div w:id="822047655">
          <w:marLeft w:val="0"/>
          <w:marRight w:val="0"/>
          <w:marTop w:val="330"/>
          <w:marBottom w:val="0"/>
          <w:divBdr>
            <w:top w:val="none" w:sz="0" w:space="0" w:color="auto"/>
            <w:left w:val="none" w:sz="0" w:space="0" w:color="auto"/>
            <w:bottom w:val="none" w:sz="0" w:space="0" w:color="auto"/>
            <w:right w:val="none" w:sz="0" w:space="0" w:color="auto"/>
          </w:divBdr>
        </w:div>
        <w:div w:id="151071492">
          <w:marLeft w:val="0"/>
          <w:marRight w:val="0"/>
          <w:marTop w:val="330"/>
          <w:marBottom w:val="0"/>
          <w:divBdr>
            <w:top w:val="none" w:sz="0" w:space="0" w:color="auto"/>
            <w:left w:val="none" w:sz="0" w:space="0" w:color="auto"/>
            <w:bottom w:val="none" w:sz="0" w:space="0" w:color="auto"/>
            <w:right w:val="none" w:sz="0" w:space="0" w:color="auto"/>
          </w:divBdr>
        </w:div>
        <w:div w:id="1555655499">
          <w:marLeft w:val="0"/>
          <w:marRight w:val="0"/>
          <w:marTop w:val="330"/>
          <w:marBottom w:val="0"/>
          <w:divBdr>
            <w:top w:val="none" w:sz="0" w:space="0" w:color="auto"/>
            <w:left w:val="none" w:sz="0" w:space="0" w:color="auto"/>
            <w:bottom w:val="none" w:sz="0" w:space="0" w:color="auto"/>
            <w:right w:val="none" w:sz="0" w:space="0" w:color="auto"/>
          </w:divBdr>
        </w:div>
        <w:div w:id="1219048652">
          <w:marLeft w:val="0"/>
          <w:marRight w:val="0"/>
          <w:marTop w:val="330"/>
          <w:marBottom w:val="0"/>
          <w:divBdr>
            <w:top w:val="none" w:sz="0" w:space="0" w:color="auto"/>
            <w:left w:val="none" w:sz="0" w:space="0" w:color="auto"/>
            <w:bottom w:val="none" w:sz="0" w:space="0" w:color="auto"/>
            <w:right w:val="none" w:sz="0" w:space="0" w:color="auto"/>
          </w:divBdr>
        </w:div>
        <w:div w:id="334960916">
          <w:marLeft w:val="0"/>
          <w:marRight w:val="0"/>
          <w:marTop w:val="330"/>
          <w:marBottom w:val="0"/>
          <w:divBdr>
            <w:top w:val="none" w:sz="0" w:space="0" w:color="auto"/>
            <w:left w:val="none" w:sz="0" w:space="0" w:color="auto"/>
            <w:bottom w:val="none" w:sz="0" w:space="0" w:color="auto"/>
            <w:right w:val="none" w:sz="0" w:space="0" w:color="auto"/>
          </w:divBdr>
        </w:div>
        <w:div w:id="861433691">
          <w:marLeft w:val="0"/>
          <w:marRight w:val="0"/>
          <w:marTop w:val="330"/>
          <w:marBottom w:val="0"/>
          <w:divBdr>
            <w:top w:val="none" w:sz="0" w:space="0" w:color="auto"/>
            <w:left w:val="none" w:sz="0" w:space="0" w:color="auto"/>
            <w:bottom w:val="none" w:sz="0" w:space="0" w:color="auto"/>
            <w:right w:val="none" w:sz="0" w:space="0" w:color="auto"/>
          </w:divBdr>
        </w:div>
        <w:div w:id="394397773">
          <w:marLeft w:val="0"/>
          <w:marRight w:val="0"/>
          <w:marTop w:val="330"/>
          <w:marBottom w:val="0"/>
          <w:divBdr>
            <w:top w:val="none" w:sz="0" w:space="0" w:color="auto"/>
            <w:left w:val="none" w:sz="0" w:space="0" w:color="auto"/>
            <w:bottom w:val="none" w:sz="0" w:space="0" w:color="auto"/>
            <w:right w:val="none" w:sz="0" w:space="0" w:color="auto"/>
          </w:divBdr>
        </w:div>
        <w:div w:id="2058506297">
          <w:marLeft w:val="0"/>
          <w:marRight w:val="0"/>
          <w:marTop w:val="330"/>
          <w:marBottom w:val="0"/>
          <w:divBdr>
            <w:top w:val="none" w:sz="0" w:space="0" w:color="auto"/>
            <w:left w:val="none" w:sz="0" w:space="0" w:color="auto"/>
            <w:bottom w:val="none" w:sz="0" w:space="0" w:color="auto"/>
            <w:right w:val="none" w:sz="0" w:space="0" w:color="auto"/>
          </w:divBdr>
        </w:div>
        <w:div w:id="1002002583">
          <w:marLeft w:val="0"/>
          <w:marRight w:val="0"/>
          <w:marTop w:val="330"/>
          <w:marBottom w:val="0"/>
          <w:divBdr>
            <w:top w:val="none" w:sz="0" w:space="0" w:color="auto"/>
            <w:left w:val="none" w:sz="0" w:space="0" w:color="auto"/>
            <w:bottom w:val="none" w:sz="0" w:space="0" w:color="auto"/>
            <w:right w:val="none" w:sz="0" w:space="0" w:color="auto"/>
          </w:divBdr>
        </w:div>
        <w:div w:id="1069158226">
          <w:marLeft w:val="0"/>
          <w:marRight w:val="0"/>
          <w:marTop w:val="330"/>
          <w:marBottom w:val="0"/>
          <w:divBdr>
            <w:top w:val="none" w:sz="0" w:space="0" w:color="auto"/>
            <w:left w:val="none" w:sz="0" w:space="0" w:color="auto"/>
            <w:bottom w:val="none" w:sz="0" w:space="0" w:color="auto"/>
            <w:right w:val="none" w:sz="0" w:space="0" w:color="auto"/>
          </w:divBdr>
        </w:div>
        <w:div w:id="1161582919">
          <w:marLeft w:val="0"/>
          <w:marRight w:val="0"/>
          <w:marTop w:val="330"/>
          <w:marBottom w:val="0"/>
          <w:divBdr>
            <w:top w:val="none" w:sz="0" w:space="0" w:color="auto"/>
            <w:left w:val="none" w:sz="0" w:space="0" w:color="auto"/>
            <w:bottom w:val="none" w:sz="0" w:space="0" w:color="auto"/>
            <w:right w:val="none" w:sz="0" w:space="0" w:color="auto"/>
          </w:divBdr>
        </w:div>
        <w:div w:id="426002266">
          <w:marLeft w:val="0"/>
          <w:marRight w:val="0"/>
          <w:marTop w:val="330"/>
          <w:marBottom w:val="0"/>
          <w:divBdr>
            <w:top w:val="none" w:sz="0" w:space="0" w:color="auto"/>
            <w:left w:val="none" w:sz="0" w:space="0" w:color="auto"/>
            <w:bottom w:val="none" w:sz="0" w:space="0" w:color="auto"/>
            <w:right w:val="none" w:sz="0" w:space="0" w:color="auto"/>
          </w:divBdr>
        </w:div>
        <w:div w:id="1647592353">
          <w:marLeft w:val="0"/>
          <w:marRight w:val="0"/>
          <w:marTop w:val="330"/>
          <w:marBottom w:val="0"/>
          <w:divBdr>
            <w:top w:val="none" w:sz="0" w:space="0" w:color="auto"/>
            <w:left w:val="none" w:sz="0" w:space="0" w:color="auto"/>
            <w:bottom w:val="none" w:sz="0" w:space="0" w:color="auto"/>
            <w:right w:val="none" w:sz="0" w:space="0" w:color="auto"/>
          </w:divBdr>
        </w:div>
        <w:div w:id="137847748">
          <w:marLeft w:val="0"/>
          <w:marRight w:val="0"/>
          <w:marTop w:val="330"/>
          <w:marBottom w:val="0"/>
          <w:divBdr>
            <w:top w:val="none" w:sz="0" w:space="0" w:color="auto"/>
            <w:left w:val="none" w:sz="0" w:space="0" w:color="auto"/>
            <w:bottom w:val="none" w:sz="0" w:space="0" w:color="auto"/>
            <w:right w:val="none" w:sz="0" w:space="0" w:color="auto"/>
          </w:divBdr>
        </w:div>
        <w:div w:id="1807233234">
          <w:marLeft w:val="0"/>
          <w:marRight w:val="0"/>
          <w:marTop w:val="330"/>
          <w:marBottom w:val="0"/>
          <w:divBdr>
            <w:top w:val="none" w:sz="0" w:space="0" w:color="auto"/>
            <w:left w:val="none" w:sz="0" w:space="0" w:color="auto"/>
            <w:bottom w:val="none" w:sz="0" w:space="0" w:color="auto"/>
            <w:right w:val="none" w:sz="0" w:space="0" w:color="auto"/>
          </w:divBdr>
        </w:div>
        <w:div w:id="1870095852">
          <w:marLeft w:val="0"/>
          <w:marRight w:val="0"/>
          <w:marTop w:val="330"/>
          <w:marBottom w:val="0"/>
          <w:divBdr>
            <w:top w:val="none" w:sz="0" w:space="0" w:color="auto"/>
            <w:left w:val="none" w:sz="0" w:space="0" w:color="auto"/>
            <w:bottom w:val="none" w:sz="0" w:space="0" w:color="auto"/>
            <w:right w:val="none" w:sz="0" w:space="0" w:color="auto"/>
          </w:divBdr>
        </w:div>
        <w:div w:id="970327021">
          <w:marLeft w:val="0"/>
          <w:marRight w:val="0"/>
          <w:marTop w:val="330"/>
          <w:marBottom w:val="0"/>
          <w:divBdr>
            <w:top w:val="none" w:sz="0" w:space="0" w:color="auto"/>
            <w:left w:val="none" w:sz="0" w:space="0" w:color="auto"/>
            <w:bottom w:val="none" w:sz="0" w:space="0" w:color="auto"/>
            <w:right w:val="none" w:sz="0" w:space="0" w:color="auto"/>
          </w:divBdr>
        </w:div>
        <w:div w:id="884290590">
          <w:marLeft w:val="0"/>
          <w:marRight w:val="0"/>
          <w:marTop w:val="330"/>
          <w:marBottom w:val="0"/>
          <w:divBdr>
            <w:top w:val="none" w:sz="0" w:space="0" w:color="auto"/>
            <w:left w:val="none" w:sz="0" w:space="0" w:color="auto"/>
            <w:bottom w:val="none" w:sz="0" w:space="0" w:color="auto"/>
            <w:right w:val="none" w:sz="0" w:space="0" w:color="auto"/>
          </w:divBdr>
        </w:div>
        <w:div w:id="156266042">
          <w:marLeft w:val="0"/>
          <w:marRight w:val="0"/>
          <w:marTop w:val="330"/>
          <w:marBottom w:val="0"/>
          <w:divBdr>
            <w:top w:val="none" w:sz="0" w:space="0" w:color="auto"/>
            <w:left w:val="none" w:sz="0" w:space="0" w:color="auto"/>
            <w:bottom w:val="none" w:sz="0" w:space="0" w:color="auto"/>
            <w:right w:val="none" w:sz="0" w:space="0" w:color="auto"/>
          </w:divBdr>
        </w:div>
        <w:div w:id="1381174221">
          <w:marLeft w:val="0"/>
          <w:marRight w:val="0"/>
          <w:marTop w:val="330"/>
          <w:marBottom w:val="0"/>
          <w:divBdr>
            <w:top w:val="none" w:sz="0" w:space="0" w:color="auto"/>
            <w:left w:val="none" w:sz="0" w:space="0" w:color="auto"/>
            <w:bottom w:val="none" w:sz="0" w:space="0" w:color="auto"/>
            <w:right w:val="none" w:sz="0" w:space="0" w:color="auto"/>
          </w:divBdr>
        </w:div>
        <w:div w:id="1370451527">
          <w:marLeft w:val="0"/>
          <w:marRight w:val="0"/>
          <w:marTop w:val="330"/>
          <w:marBottom w:val="0"/>
          <w:divBdr>
            <w:top w:val="none" w:sz="0" w:space="0" w:color="auto"/>
            <w:left w:val="none" w:sz="0" w:space="0" w:color="auto"/>
            <w:bottom w:val="none" w:sz="0" w:space="0" w:color="auto"/>
            <w:right w:val="none" w:sz="0" w:space="0" w:color="auto"/>
          </w:divBdr>
        </w:div>
        <w:div w:id="930240338">
          <w:marLeft w:val="0"/>
          <w:marRight w:val="0"/>
          <w:marTop w:val="330"/>
          <w:marBottom w:val="0"/>
          <w:divBdr>
            <w:top w:val="none" w:sz="0" w:space="0" w:color="auto"/>
            <w:left w:val="none" w:sz="0" w:space="0" w:color="auto"/>
            <w:bottom w:val="none" w:sz="0" w:space="0" w:color="auto"/>
            <w:right w:val="none" w:sz="0" w:space="0" w:color="auto"/>
          </w:divBdr>
        </w:div>
        <w:div w:id="159778084">
          <w:marLeft w:val="0"/>
          <w:marRight w:val="0"/>
          <w:marTop w:val="330"/>
          <w:marBottom w:val="0"/>
          <w:divBdr>
            <w:top w:val="none" w:sz="0" w:space="0" w:color="auto"/>
            <w:left w:val="none" w:sz="0" w:space="0" w:color="auto"/>
            <w:bottom w:val="none" w:sz="0" w:space="0" w:color="auto"/>
            <w:right w:val="none" w:sz="0" w:space="0" w:color="auto"/>
          </w:divBdr>
        </w:div>
        <w:div w:id="1204826932">
          <w:marLeft w:val="0"/>
          <w:marRight w:val="0"/>
          <w:marTop w:val="330"/>
          <w:marBottom w:val="0"/>
          <w:divBdr>
            <w:top w:val="none" w:sz="0" w:space="0" w:color="auto"/>
            <w:left w:val="none" w:sz="0" w:space="0" w:color="auto"/>
            <w:bottom w:val="none" w:sz="0" w:space="0" w:color="auto"/>
            <w:right w:val="none" w:sz="0" w:space="0" w:color="auto"/>
          </w:divBdr>
        </w:div>
        <w:div w:id="1811899234">
          <w:marLeft w:val="0"/>
          <w:marRight w:val="0"/>
          <w:marTop w:val="330"/>
          <w:marBottom w:val="0"/>
          <w:divBdr>
            <w:top w:val="none" w:sz="0" w:space="0" w:color="auto"/>
            <w:left w:val="none" w:sz="0" w:space="0" w:color="auto"/>
            <w:bottom w:val="none" w:sz="0" w:space="0" w:color="auto"/>
            <w:right w:val="none" w:sz="0" w:space="0" w:color="auto"/>
          </w:divBdr>
        </w:div>
        <w:div w:id="1196650184">
          <w:marLeft w:val="0"/>
          <w:marRight w:val="0"/>
          <w:marTop w:val="330"/>
          <w:marBottom w:val="0"/>
          <w:divBdr>
            <w:top w:val="none" w:sz="0" w:space="0" w:color="auto"/>
            <w:left w:val="none" w:sz="0" w:space="0" w:color="auto"/>
            <w:bottom w:val="none" w:sz="0" w:space="0" w:color="auto"/>
            <w:right w:val="none" w:sz="0" w:space="0" w:color="auto"/>
          </w:divBdr>
        </w:div>
        <w:div w:id="234826398">
          <w:marLeft w:val="0"/>
          <w:marRight w:val="0"/>
          <w:marTop w:val="330"/>
          <w:marBottom w:val="0"/>
          <w:divBdr>
            <w:top w:val="none" w:sz="0" w:space="0" w:color="auto"/>
            <w:left w:val="none" w:sz="0" w:space="0" w:color="auto"/>
            <w:bottom w:val="none" w:sz="0" w:space="0" w:color="auto"/>
            <w:right w:val="none" w:sz="0" w:space="0" w:color="auto"/>
          </w:divBdr>
        </w:div>
        <w:div w:id="2022732487">
          <w:marLeft w:val="0"/>
          <w:marRight w:val="0"/>
          <w:marTop w:val="330"/>
          <w:marBottom w:val="0"/>
          <w:divBdr>
            <w:top w:val="none" w:sz="0" w:space="0" w:color="auto"/>
            <w:left w:val="none" w:sz="0" w:space="0" w:color="auto"/>
            <w:bottom w:val="none" w:sz="0" w:space="0" w:color="auto"/>
            <w:right w:val="none" w:sz="0" w:space="0" w:color="auto"/>
          </w:divBdr>
        </w:div>
        <w:div w:id="1862475262">
          <w:marLeft w:val="0"/>
          <w:marRight w:val="0"/>
          <w:marTop w:val="330"/>
          <w:marBottom w:val="0"/>
          <w:divBdr>
            <w:top w:val="none" w:sz="0" w:space="0" w:color="auto"/>
            <w:left w:val="none" w:sz="0" w:space="0" w:color="auto"/>
            <w:bottom w:val="none" w:sz="0" w:space="0" w:color="auto"/>
            <w:right w:val="none" w:sz="0" w:space="0" w:color="auto"/>
          </w:divBdr>
        </w:div>
        <w:div w:id="440076840">
          <w:marLeft w:val="0"/>
          <w:marRight w:val="0"/>
          <w:marTop w:val="330"/>
          <w:marBottom w:val="0"/>
          <w:divBdr>
            <w:top w:val="none" w:sz="0" w:space="0" w:color="auto"/>
            <w:left w:val="none" w:sz="0" w:space="0" w:color="auto"/>
            <w:bottom w:val="none" w:sz="0" w:space="0" w:color="auto"/>
            <w:right w:val="none" w:sz="0" w:space="0" w:color="auto"/>
          </w:divBdr>
        </w:div>
        <w:div w:id="881601533">
          <w:marLeft w:val="0"/>
          <w:marRight w:val="0"/>
          <w:marTop w:val="330"/>
          <w:marBottom w:val="0"/>
          <w:divBdr>
            <w:top w:val="none" w:sz="0" w:space="0" w:color="auto"/>
            <w:left w:val="none" w:sz="0" w:space="0" w:color="auto"/>
            <w:bottom w:val="none" w:sz="0" w:space="0" w:color="auto"/>
            <w:right w:val="none" w:sz="0" w:space="0" w:color="auto"/>
          </w:divBdr>
        </w:div>
        <w:div w:id="524372300">
          <w:marLeft w:val="0"/>
          <w:marRight w:val="0"/>
          <w:marTop w:val="330"/>
          <w:marBottom w:val="0"/>
          <w:divBdr>
            <w:top w:val="none" w:sz="0" w:space="0" w:color="auto"/>
            <w:left w:val="none" w:sz="0" w:space="0" w:color="auto"/>
            <w:bottom w:val="none" w:sz="0" w:space="0" w:color="auto"/>
            <w:right w:val="none" w:sz="0" w:space="0" w:color="auto"/>
          </w:divBdr>
        </w:div>
        <w:div w:id="147749871">
          <w:marLeft w:val="0"/>
          <w:marRight w:val="0"/>
          <w:marTop w:val="330"/>
          <w:marBottom w:val="0"/>
          <w:divBdr>
            <w:top w:val="none" w:sz="0" w:space="0" w:color="auto"/>
            <w:left w:val="none" w:sz="0" w:space="0" w:color="auto"/>
            <w:bottom w:val="none" w:sz="0" w:space="0" w:color="auto"/>
            <w:right w:val="none" w:sz="0" w:space="0" w:color="auto"/>
          </w:divBdr>
        </w:div>
        <w:div w:id="968979025">
          <w:marLeft w:val="0"/>
          <w:marRight w:val="0"/>
          <w:marTop w:val="330"/>
          <w:marBottom w:val="0"/>
          <w:divBdr>
            <w:top w:val="none" w:sz="0" w:space="0" w:color="auto"/>
            <w:left w:val="none" w:sz="0" w:space="0" w:color="auto"/>
            <w:bottom w:val="none" w:sz="0" w:space="0" w:color="auto"/>
            <w:right w:val="none" w:sz="0" w:space="0" w:color="auto"/>
          </w:divBdr>
        </w:div>
        <w:div w:id="958223453">
          <w:marLeft w:val="0"/>
          <w:marRight w:val="0"/>
          <w:marTop w:val="330"/>
          <w:marBottom w:val="0"/>
          <w:divBdr>
            <w:top w:val="none" w:sz="0" w:space="0" w:color="auto"/>
            <w:left w:val="none" w:sz="0" w:space="0" w:color="auto"/>
            <w:bottom w:val="none" w:sz="0" w:space="0" w:color="auto"/>
            <w:right w:val="none" w:sz="0" w:space="0" w:color="auto"/>
          </w:divBdr>
        </w:div>
        <w:div w:id="251595084">
          <w:marLeft w:val="0"/>
          <w:marRight w:val="0"/>
          <w:marTop w:val="330"/>
          <w:marBottom w:val="0"/>
          <w:divBdr>
            <w:top w:val="none" w:sz="0" w:space="0" w:color="auto"/>
            <w:left w:val="none" w:sz="0" w:space="0" w:color="auto"/>
            <w:bottom w:val="none" w:sz="0" w:space="0" w:color="auto"/>
            <w:right w:val="none" w:sz="0" w:space="0" w:color="auto"/>
          </w:divBdr>
        </w:div>
        <w:div w:id="787554731">
          <w:marLeft w:val="0"/>
          <w:marRight w:val="0"/>
          <w:marTop w:val="330"/>
          <w:marBottom w:val="0"/>
          <w:divBdr>
            <w:top w:val="none" w:sz="0" w:space="0" w:color="auto"/>
            <w:left w:val="none" w:sz="0" w:space="0" w:color="auto"/>
            <w:bottom w:val="none" w:sz="0" w:space="0" w:color="auto"/>
            <w:right w:val="none" w:sz="0" w:space="0" w:color="auto"/>
          </w:divBdr>
        </w:div>
        <w:div w:id="858394595">
          <w:marLeft w:val="0"/>
          <w:marRight w:val="0"/>
          <w:marTop w:val="330"/>
          <w:marBottom w:val="0"/>
          <w:divBdr>
            <w:top w:val="none" w:sz="0" w:space="0" w:color="auto"/>
            <w:left w:val="none" w:sz="0" w:space="0" w:color="auto"/>
            <w:bottom w:val="none" w:sz="0" w:space="0" w:color="auto"/>
            <w:right w:val="none" w:sz="0" w:space="0" w:color="auto"/>
          </w:divBdr>
        </w:div>
        <w:div w:id="2077169441">
          <w:marLeft w:val="0"/>
          <w:marRight w:val="0"/>
          <w:marTop w:val="330"/>
          <w:marBottom w:val="0"/>
          <w:divBdr>
            <w:top w:val="none" w:sz="0" w:space="0" w:color="auto"/>
            <w:left w:val="none" w:sz="0" w:space="0" w:color="auto"/>
            <w:bottom w:val="none" w:sz="0" w:space="0" w:color="auto"/>
            <w:right w:val="none" w:sz="0" w:space="0" w:color="auto"/>
          </w:divBdr>
        </w:div>
        <w:div w:id="1722748451">
          <w:marLeft w:val="0"/>
          <w:marRight w:val="0"/>
          <w:marTop w:val="330"/>
          <w:marBottom w:val="0"/>
          <w:divBdr>
            <w:top w:val="none" w:sz="0" w:space="0" w:color="auto"/>
            <w:left w:val="none" w:sz="0" w:space="0" w:color="auto"/>
            <w:bottom w:val="none" w:sz="0" w:space="0" w:color="auto"/>
            <w:right w:val="none" w:sz="0" w:space="0" w:color="auto"/>
          </w:divBdr>
        </w:div>
        <w:div w:id="1601985950">
          <w:marLeft w:val="0"/>
          <w:marRight w:val="0"/>
          <w:marTop w:val="330"/>
          <w:marBottom w:val="0"/>
          <w:divBdr>
            <w:top w:val="none" w:sz="0" w:space="0" w:color="auto"/>
            <w:left w:val="none" w:sz="0" w:space="0" w:color="auto"/>
            <w:bottom w:val="none" w:sz="0" w:space="0" w:color="auto"/>
            <w:right w:val="none" w:sz="0" w:space="0" w:color="auto"/>
          </w:divBdr>
        </w:div>
        <w:div w:id="549075686">
          <w:marLeft w:val="0"/>
          <w:marRight w:val="0"/>
          <w:marTop w:val="330"/>
          <w:marBottom w:val="0"/>
          <w:divBdr>
            <w:top w:val="none" w:sz="0" w:space="0" w:color="auto"/>
            <w:left w:val="none" w:sz="0" w:space="0" w:color="auto"/>
            <w:bottom w:val="none" w:sz="0" w:space="0" w:color="auto"/>
            <w:right w:val="none" w:sz="0" w:space="0" w:color="auto"/>
          </w:divBdr>
        </w:div>
        <w:div w:id="802625867">
          <w:marLeft w:val="0"/>
          <w:marRight w:val="0"/>
          <w:marTop w:val="330"/>
          <w:marBottom w:val="0"/>
          <w:divBdr>
            <w:top w:val="none" w:sz="0" w:space="0" w:color="auto"/>
            <w:left w:val="none" w:sz="0" w:space="0" w:color="auto"/>
            <w:bottom w:val="none" w:sz="0" w:space="0" w:color="auto"/>
            <w:right w:val="none" w:sz="0" w:space="0" w:color="auto"/>
          </w:divBdr>
        </w:div>
        <w:div w:id="1576011848">
          <w:marLeft w:val="0"/>
          <w:marRight w:val="0"/>
          <w:marTop w:val="330"/>
          <w:marBottom w:val="0"/>
          <w:divBdr>
            <w:top w:val="none" w:sz="0" w:space="0" w:color="auto"/>
            <w:left w:val="none" w:sz="0" w:space="0" w:color="auto"/>
            <w:bottom w:val="none" w:sz="0" w:space="0" w:color="auto"/>
            <w:right w:val="none" w:sz="0" w:space="0" w:color="auto"/>
          </w:divBdr>
        </w:div>
        <w:div w:id="780420545">
          <w:marLeft w:val="0"/>
          <w:marRight w:val="0"/>
          <w:marTop w:val="330"/>
          <w:marBottom w:val="0"/>
          <w:divBdr>
            <w:top w:val="none" w:sz="0" w:space="0" w:color="auto"/>
            <w:left w:val="none" w:sz="0" w:space="0" w:color="auto"/>
            <w:bottom w:val="none" w:sz="0" w:space="0" w:color="auto"/>
            <w:right w:val="none" w:sz="0" w:space="0" w:color="auto"/>
          </w:divBdr>
        </w:div>
        <w:div w:id="723723311">
          <w:marLeft w:val="0"/>
          <w:marRight w:val="0"/>
          <w:marTop w:val="330"/>
          <w:marBottom w:val="0"/>
          <w:divBdr>
            <w:top w:val="none" w:sz="0" w:space="0" w:color="auto"/>
            <w:left w:val="none" w:sz="0" w:space="0" w:color="auto"/>
            <w:bottom w:val="none" w:sz="0" w:space="0" w:color="auto"/>
            <w:right w:val="none" w:sz="0" w:space="0" w:color="auto"/>
          </w:divBdr>
        </w:div>
        <w:div w:id="975261925">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2021-04-16T03:59:00Z</dcterms:created>
  <dcterms:modified xsi:type="dcterms:W3CDTF">2021-04-16T04:00:00Z</dcterms:modified>
</cp:coreProperties>
</file>