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t>窗体顶端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ascii="微软雅黑" w:hAnsi="微软雅黑" w:eastAsia="微软雅黑" w:cs="微软雅黑"/>
          <w:b/>
          <w:bCs/>
          <w:color w:val="182880"/>
          <w:sz w:val="33"/>
          <w:szCs w:val="33"/>
        </w:rPr>
      </w:pPr>
      <w:bookmarkStart w:id="46" w:name="_GoBack"/>
      <w:r>
        <w:rPr>
          <w:rFonts w:hint="eastAsia" w:ascii="微软雅黑" w:hAnsi="微软雅黑" w:eastAsia="微软雅黑" w:cs="微软雅黑"/>
          <w:b/>
          <w:bCs/>
          <w:i w:val="0"/>
          <w:iCs w:val="0"/>
          <w:caps w:val="0"/>
          <w:color w:val="182880"/>
          <w:spacing w:val="0"/>
          <w:sz w:val="33"/>
          <w:szCs w:val="33"/>
          <w:bdr w:val="none" w:color="auto" w:sz="0" w:space="0"/>
          <w:shd w:val="clear" w:fill="FFFFFF"/>
        </w:rPr>
        <w:t>上海市公共场所人群聚集安全管理办法</w:t>
      </w:r>
    </w:p>
    <w:bookmarkEnd w:id="46"/>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上海市人民政府令</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（第</w:t>
      </w:r>
      <w:r>
        <w:rPr>
          <w:rFonts w:hint="eastAsia" w:ascii="宋体" w:hAnsi="宋体" w:eastAsia="宋体" w:cs="宋体"/>
          <w:i w:val="0"/>
          <w:iCs w:val="0"/>
          <w:caps w:val="0"/>
          <w:color w:val="000000"/>
          <w:spacing w:val="0"/>
          <w:sz w:val="24"/>
          <w:szCs w:val="24"/>
          <w:bdr w:val="none" w:color="auto" w:sz="0" w:space="0"/>
          <w:shd w:val="clear" w:fill="FFFFFF"/>
          <w:lang w:val="en-US"/>
        </w:rPr>
        <w:t>29</w:t>
      </w:r>
      <w:r>
        <w:rPr>
          <w:rFonts w:hint="eastAsia" w:ascii="宋体" w:hAnsi="宋体" w:eastAsia="宋体" w:cs="宋体"/>
          <w:i w:val="0"/>
          <w:iCs w:val="0"/>
          <w:caps w:val="0"/>
          <w:color w:val="000000"/>
          <w:spacing w:val="0"/>
          <w:sz w:val="24"/>
          <w:szCs w:val="24"/>
          <w:bdr w:val="none" w:color="auto" w:sz="0" w:space="0"/>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0" w:afterAutospacing="0" w:line="26" w:lineRule="atLeast"/>
        <w:ind w:left="0" w:right="0"/>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《上海市公共场所人群聚集安全管理办法》已经</w:t>
      </w:r>
      <w:r>
        <w:rPr>
          <w:rFonts w:hint="eastAsia" w:ascii="宋体" w:hAnsi="宋体" w:eastAsia="宋体" w:cs="宋体"/>
          <w:i w:val="0"/>
          <w:iCs w:val="0"/>
          <w:caps w:val="0"/>
          <w:color w:val="000000"/>
          <w:spacing w:val="0"/>
          <w:sz w:val="24"/>
          <w:szCs w:val="24"/>
          <w:bdr w:val="none" w:color="auto" w:sz="0" w:space="0"/>
          <w:shd w:val="clear" w:fill="FFFFFF"/>
          <w:lang w:val="en-US"/>
        </w:rPr>
        <w:t>2015</w:t>
      </w:r>
      <w:r>
        <w:rPr>
          <w:rFonts w:hint="eastAsia" w:ascii="宋体" w:hAnsi="宋体" w:eastAsia="宋体" w:cs="宋体"/>
          <w:i w:val="0"/>
          <w:iCs w:val="0"/>
          <w:caps w:val="0"/>
          <w:color w:val="000000"/>
          <w:spacing w:val="0"/>
          <w:sz w:val="24"/>
          <w:szCs w:val="24"/>
          <w:bdr w:val="none" w:color="auto" w:sz="0" w:space="0"/>
          <w:shd w:val="clear" w:fill="FFFFFF"/>
        </w:rPr>
        <w:t>年</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月</w:t>
      </w:r>
      <w:r>
        <w:rPr>
          <w:rFonts w:hint="eastAsia" w:ascii="宋体" w:hAnsi="宋体" w:eastAsia="宋体" w:cs="宋体"/>
          <w:i w:val="0"/>
          <w:iCs w:val="0"/>
          <w:caps w:val="0"/>
          <w:color w:val="000000"/>
          <w:spacing w:val="0"/>
          <w:sz w:val="24"/>
          <w:szCs w:val="24"/>
          <w:bdr w:val="none" w:color="auto" w:sz="0" w:space="0"/>
          <w:shd w:val="clear" w:fill="FFFFFF"/>
          <w:lang w:val="en-US"/>
        </w:rPr>
        <w:t>13</w:t>
      </w:r>
      <w:r>
        <w:rPr>
          <w:rFonts w:hint="eastAsia" w:ascii="宋体" w:hAnsi="宋体" w:eastAsia="宋体" w:cs="宋体"/>
          <w:i w:val="0"/>
          <w:iCs w:val="0"/>
          <w:caps w:val="0"/>
          <w:color w:val="000000"/>
          <w:spacing w:val="0"/>
          <w:sz w:val="24"/>
          <w:szCs w:val="24"/>
          <w:bdr w:val="none" w:color="auto" w:sz="0" w:space="0"/>
          <w:shd w:val="clear" w:fill="FFFFFF"/>
        </w:rPr>
        <w:t>日市政府第</w:t>
      </w:r>
      <w:r>
        <w:rPr>
          <w:rFonts w:hint="eastAsia" w:ascii="宋体" w:hAnsi="宋体" w:eastAsia="宋体" w:cs="宋体"/>
          <w:i w:val="0"/>
          <w:iCs w:val="0"/>
          <w:caps w:val="0"/>
          <w:color w:val="000000"/>
          <w:spacing w:val="0"/>
          <w:sz w:val="24"/>
          <w:szCs w:val="24"/>
          <w:bdr w:val="none" w:color="auto" w:sz="0" w:space="0"/>
          <w:shd w:val="clear" w:fill="FFFFFF"/>
          <w:lang w:val="en-US"/>
        </w:rPr>
        <w:t>80</w:t>
      </w:r>
      <w:r>
        <w:rPr>
          <w:rFonts w:hint="eastAsia" w:ascii="宋体" w:hAnsi="宋体" w:eastAsia="宋体" w:cs="宋体"/>
          <w:i w:val="0"/>
          <w:iCs w:val="0"/>
          <w:caps w:val="0"/>
          <w:color w:val="000000"/>
          <w:spacing w:val="0"/>
          <w:sz w:val="24"/>
          <w:szCs w:val="24"/>
          <w:bdr w:val="none" w:color="auto" w:sz="0" w:space="0"/>
          <w:shd w:val="clear" w:fill="FFFFFF"/>
        </w:rPr>
        <w:t>次常务会议通过，现予公布，自</w:t>
      </w:r>
      <w:r>
        <w:rPr>
          <w:rFonts w:hint="eastAsia" w:ascii="宋体" w:hAnsi="宋体" w:eastAsia="宋体" w:cs="宋体"/>
          <w:i w:val="0"/>
          <w:iCs w:val="0"/>
          <w:caps w:val="0"/>
          <w:color w:val="000000"/>
          <w:spacing w:val="0"/>
          <w:sz w:val="24"/>
          <w:szCs w:val="24"/>
          <w:bdr w:val="none" w:color="auto" w:sz="0" w:space="0"/>
          <w:shd w:val="clear" w:fill="FFFFFF"/>
          <w:lang w:val="en-US"/>
        </w:rPr>
        <w:t>2015</w:t>
      </w:r>
      <w:r>
        <w:rPr>
          <w:rFonts w:hint="eastAsia" w:ascii="宋体" w:hAnsi="宋体" w:eastAsia="宋体" w:cs="宋体"/>
          <w:i w:val="0"/>
          <w:iCs w:val="0"/>
          <w:caps w:val="0"/>
          <w:color w:val="000000"/>
          <w:spacing w:val="0"/>
          <w:sz w:val="24"/>
          <w:szCs w:val="24"/>
          <w:bdr w:val="none" w:color="auto" w:sz="0" w:space="0"/>
          <w:shd w:val="clear" w:fill="FFFFFF"/>
        </w:rPr>
        <w:t>年</w:t>
      </w: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rPr>
        <w:t>月</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right"/>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市长 杨雄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lang w:val="en-US"/>
        </w:rPr>
        <w:t> 2015</w:t>
      </w:r>
      <w:r>
        <w:rPr>
          <w:rFonts w:hint="eastAsia" w:ascii="宋体" w:hAnsi="宋体" w:eastAsia="宋体" w:cs="宋体"/>
          <w:i w:val="0"/>
          <w:iCs w:val="0"/>
          <w:caps w:val="0"/>
          <w:color w:val="000000"/>
          <w:spacing w:val="0"/>
          <w:sz w:val="24"/>
          <w:szCs w:val="24"/>
          <w:bdr w:val="none" w:color="auto" w:sz="0" w:space="0"/>
          <w:shd w:val="clear" w:fill="FFFFFF"/>
        </w:rPr>
        <w:t>年</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月</w:t>
      </w:r>
      <w:r>
        <w:rPr>
          <w:rFonts w:hint="eastAsia" w:ascii="宋体" w:hAnsi="宋体" w:eastAsia="宋体" w:cs="宋体"/>
          <w:i w:val="0"/>
          <w:iCs w:val="0"/>
          <w:caps w:val="0"/>
          <w:color w:val="000000"/>
          <w:spacing w:val="0"/>
          <w:sz w:val="24"/>
          <w:szCs w:val="24"/>
          <w:bdr w:val="none" w:color="auto" w:sz="0" w:space="0"/>
          <w:shd w:val="clear" w:fill="FFFFFF"/>
          <w:lang w:val="en-US"/>
        </w:rPr>
        <w:t>15</w:t>
      </w:r>
      <w:r>
        <w:rPr>
          <w:rFonts w:hint="eastAsia" w:ascii="宋体" w:hAnsi="宋体" w:eastAsia="宋体" w:cs="宋体"/>
          <w:i w:val="0"/>
          <w:iCs w:val="0"/>
          <w:caps w:val="0"/>
          <w:color w:val="000000"/>
          <w:spacing w:val="0"/>
          <w:sz w:val="24"/>
          <w:szCs w:val="24"/>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上海市公共场所人群聚集安全管理办法</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w:t>
      </w:r>
      <w:r>
        <w:rPr>
          <w:rFonts w:hint="eastAsia" w:ascii="宋体" w:hAnsi="宋体" w:eastAsia="宋体" w:cs="宋体"/>
          <w:i w:val="0"/>
          <w:iCs w:val="0"/>
          <w:caps w:val="0"/>
          <w:color w:val="000000"/>
          <w:spacing w:val="0"/>
          <w:sz w:val="24"/>
          <w:szCs w:val="24"/>
          <w:bdr w:val="none" w:color="auto" w:sz="0" w:space="0"/>
          <w:shd w:val="clear" w:fill="FFFFFF"/>
          <w:lang w:val="en-US"/>
        </w:rPr>
        <w:t>2015</w:t>
      </w:r>
      <w:r>
        <w:rPr>
          <w:rFonts w:hint="eastAsia" w:ascii="宋体" w:hAnsi="宋体" w:eastAsia="宋体" w:cs="宋体"/>
          <w:i w:val="0"/>
          <w:iCs w:val="0"/>
          <w:caps w:val="0"/>
          <w:color w:val="000000"/>
          <w:spacing w:val="0"/>
          <w:sz w:val="24"/>
          <w:szCs w:val="24"/>
          <w:bdr w:val="none" w:color="auto" w:sz="0" w:space="0"/>
          <w:shd w:val="clear" w:fill="FFFFFF"/>
        </w:rPr>
        <w:t>年</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月</w:t>
      </w:r>
      <w:r>
        <w:rPr>
          <w:rFonts w:hint="eastAsia" w:ascii="宋体" w:hAnsi="宋体" w:eastAsia="宋体" w:cs="宋体"/>
          <w:i w:val="0"/>
          <w:iCs w:val="0"/>
          <w:caps w:val="0"/>
          <w:color w:val="000000"/>
          <w:spacing w:val="0"/>
          <w:sz w:val="24"/>
          <w:szCs w:val="24"/>
          <w:bdr w:val="none" w:color="auto" w:sz="0" w:space="0"/>
          <w:shd w:val="clear" w:fill="FFFFFF"/>
          <w:lang w:val="en-US"/>
        </w:rPr>
        <w:t>15</w:t>
      </w:r>
      <w:r>
        <w:rPr>
          <w:rFonts w:hint="eastAsia" w:ascii="宋体" w:hAnsi="宋体" w:eastAsia="宋体" w:cs="宋体"/>
          <w:i w:val="0"/>
          <w:iCs w:val="0"/>
          <w:caps w:val="0"/>
          <w:color w:val="000000"/>
          <w:spacing w:val="0"/>
          <w:sz w:val="24"/>
          <w:szCs w:val="24"/>
          <w:bdr w:val="none" w:color="auto" w:sz="0" w:space="0"/>
          <w:shd w:val="clear" w:fill="FFFFFF"/>
        </w:rPr>
        <w:t>日上海市人民政府令第</w:t>
      </w:r>
      <w:r>
        <w:rPr>
          <w:rFonts w:hint="eastAsia" w:ascii="宋体" w:hAnsi="宋体" w:eastAsia="宋体" w:cs="宋体"/>
          <w:i w:val="0"/>
          <w:iCs w:val="0"/>
          <w:caps w:val="0"/>
          <w:color w:val="000000"/>
          <w:spacing w:val="0"/>
          <w:sz w:val="24"/>
          <w:szCs w:val="24"/>
          <w:bdr w:val="none" w:color="auto" w:sz="0" w:space="0"/>
          <w:shd w:val="clear" w:fill="FFFFFF"/>
          <w:lang w:val="en-US"/>
        </w:rPr>
        <w:t>29</w:t>
      </w:r>
      <w:r>
        <w:rPr>
          <w:rFonts w:hint="eastAsia" w:ascii="宋体" w:hAnsi="宋体" w:eastAsia="宋体" w:cs="宋体"/>
          <w:i w:val="0"/>
          <w:iCs w:val="0"/>
          <w:caps w:val="0"/>
          <w:color w:val="000000"/>
          <w:spacing w:val="0"/>
          <w:sz w:val="24"/>
          <w:szCs w:val="24"/>
          <w:bdr w:val="none" w:color="auto" w:sz="0" w:space="0"/>
          <w:shd w:val="clear" w:fill="FFFFFF"/>
        </w:rPr>
        <w:t>号公布）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0" w:name="zhang_1"/>
      <w:bookmarkEnd w:id="0"/>
      <w:r>
        <w:rPr>
          <w:rStyle w:val="7"/>
          <w:rFonts w:hint="eastAsia" w:ascii="宋体" w:hAnsi="宋体" w:eastAsia="宋体" w:cs="宋体"/>
          <w:b/>
          <w:bCs/>
          <w:i w:val="0"/>
          <w:iCs w:val="0"/>
          <w:caps w:val="0"/>
          <w:color w:val="000000"/>
          <w:spacing w:val="0"/>
          <w:sz w:val="24"/>
          <w:szCs w:val="24"/>
          <w:bdr w:val="none" w:color="auto" w:sz="0" w:space="0"/>
          <w:shd w:val="clear" w:fill="FFFFFF"/>
        </w:rPr>
        <w:t>第一章　总则</w:t>
      </w:r>
      <w:bookmarkStart w:id="1" w:name="tiao_1"/>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第一条　（目的和依据）</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为了加强对公共场所人群聚集活动的安全管理，保护公众生命和财产安全，维护社会秩序和公共安全，根据《中华人民共和国突发事件应对法》（以下简称《突发事件应对法》）、《大型群众性活动安全管理条例》（以下简称《条例》）等法律、法规，结合本市实际，制定本办法。</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2" w:name="tiao_2"/>
      <w:bookmarkEnd w:id="2"/>
      <w:r>
        <w:rPr>
          <w:rFonts w:hint="eastAsia" w:ascii="宋体" w:hAnsi="宋体" w:eastAsia="宋体" w:cs="宋体"/>
          <w:i w:val="0"/>
          <w:iCs w:val="0"/>
          <w:caps w:val="0"/>
          <w:color w:val="000000"/>
          <w:spacing w:val="0"/>
          <w:sz w:val="24"/>
          <w:szCs w:val="24"/>
          <w:bdr w:val="none" w:color="auto" w:sz="0" w:space="0"/>
          <w:shd w:val="clear" w:fill="FFFFFF"/>
        </w:rPr>
        <w:t>　　第二条　（适用范围）</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本市行政区域内人群聚集公共场所和人群聚集活动的安全管理，适用本办法。</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在公共场所集会、游行、示威的，按照《中华人民共和国集会游行示威法》等法律、法规执行。</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 w:name="tiao_3"/>
      <w:bookmarkEnd w:id="3"/>
      <w:r>
        <w:rPr>
          <w:rFonts w:hint="eastAsia" w:ascii="宋体" w:hAnsi="宋体" w:eastAsia="宋体" w:cs="宋体"/>
          <w:i w:val="0"/>
          <w:iCs w:val="0"/>
          <w:caps w:val="0"/>
          <w:color w:val="000000"/>
          <w:spacing w:val="0"/>
          <w:sz w:val="24"/>
          <w:szCs w:val="24"/>
          <w:bdr w:val="none" w:color="auto" w:sz="0" w:space="0"/>
          <w:shd w:val="clear" w:fill="FFFFFF"/>
        </w:rPr>
        <w:t>　　第三条　（定义）</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本办法所称人群聚集公共场所，是指下列场所：</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（一）景区（点）、公园、轨道交通站点、机场航站楼、客运车站、客运码头、展览场馆、体育场馆、文化娱乐场所、商场、集贸市场；</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（二）医院、学校、宗教活动场所；</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（三）人群经常聚集的广场、道路等其他公共场所。</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本办法所称人群聚集活动，是指下列活动：</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（一）按照《条例》规定，法人或者其他组织面向社会公众举办的每场次预计参加人数</w:t>
      </w:r>
      <w:r>
        <w:rPr>
          <w:rFonts w:hint="eastAsia" w:ascii="宋体" w:hAnsi="宋体" w:eastAsia="宋体" w:cs="宋体"/>
          <w:i w:val="0"/>
          <w:iCs w:val="0"/>
          <w:caps w:val="0"/>
          <w:color w:val="000000"/>
          <w:spacing w:val="0"/>
          <w:sz w:val="24"/>
          <w:szCs w:val="24"/>
          <w:bdr w:val="none" w:color="auto" w:sz="0" w:space="0"/>
          <w:shd w:val="clear" w:fill="FFFFFF"/>
          <w:lang w:val="en-US"/>
        </w:rPr>
        <w:t>1000</w:t>
      </w:r>
      <w:r>
        <w:rPr>
          <w:rFonts w:hint="eastAsia" w:ascii="宋体" w:hAnsi="宋体" w:eastAsia="宋体" w:cs="宋体"/>
          <w:i w:val="0"/>
          <w:iCs w:val="0"/>
          <w:caps w:val="0"/>
          <w:color w:val="000000"/>
          <w:spacing w:val="0"/>
          <w:sz w:val="24"/>
          <w:szCs w:val="24"/>
          <w:bdr w:val="none" w:color="auto" w:sz="0" w:space="0"/>
          <w:shd w:val="clear" w:fill="FFFFFF"/>
        </w:rPr>
        <w:t>人以上的大型群众性活动；</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（二）法人或者其他组织面向社会公众举办的每场次预计参加人数不足</w:t>
      </w:r>
      <w:r>
        <w:rPr>
          <w:rFonts w:hint="eastAsia" w:ascii="宋体" w:hAnsi="宋体" w:eastAsia="宋体" w:cs="宋体"/>
          <w:i w:val="0"/>
          <w:iCs w:val="0"/>
          <w:caps w:val="0"/>
          <w:color w:val="000000"/>
          <w:spacing w:val="0"/>
          <w:sz w:val="24"/>
          <w:szCs w:val="24"/>
          <w:bdr w:val="none" w:color="auto" w:sz="0" w:space="0"/>
          <w:shd w:val="clear" w:fill="FFFFFF"/>
          <w:lang w:val="en-US"/>
        </w:rPr>
        <w:t>1000</w:t>
      </w:r>
      <w:r>
        <w:rPr>
          <w:rFonts w:hint="eastAsia" w:ascii="宋体" w:hAnsi="宋体" w:eastAsia="宋体" w:cs="宋体"/>
          <w:i w:val="0"/>
          <w:iCs w:val="0"/>
          <w:caps w:val="0"/>
          <w:color w:val="000000"/>
          <w:spacing w:val="0"/>
          <w:sz w:val="24"/>
          <w:szCs w:val="24"/>
          <w:bdr w:val="none" w:color="auto" w:sz="0" w:space="0"/>
          <w:shd w:val="clear" w:fill="FFFFFF"/>
        </w:rPr>
        <w:t>人的小型群众性活动；</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（三）人群自发聚集达到一定密度的其他群众性活动。</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4" w:name="tiao_4"/>
      <w:bookmarkEnd w:id="4"/>
      <w:r>
        <w:rPr>
          <w:rFonts w:hint="eastAsia" w:ascii="宋体" w:hAnsi="宋体" w:eastAsia="宋体" w:cs="宋体"/>
          <w:i w:val="0"/>
          <w:iCs w:val="0"/>
          <w:caps w:val="0"/>
          <w:color w:val="000000"/>
          <w:spacing w:val="0"/>
          <w:sz w:val="24"/>
          <w:szCs w:val="24"/>
          <w:bdr w:val="none" w:color="auto" w:sz="0" w:space="0"/>
          <w:shd w:val="clear" w:fill="FFFFFF"/>
        </w:rPr>
        <w:t>　　第四条　（政府职责）</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市和区（县）人民政府应当按照</w:t>
      </w:r>
      <w:r>
        <w:rPr>
          <w:rFonts w:hint="eastAsia" w:ascii="宋体" w:hAnsi="宋体" w:eastAsia="宋体" w:cs="宋体"/>
          <w:i w:val="0"/>
          <w:iCs w:val="0"/>
          <w:caps w:val="0"/>
          <w:color w:val="000000"/>
          <w:spacing w:val="0"/>
          <w:sz w:val="24"/>
          <w:szCs w:val="24"/>
          <w:bdr w:val="none" w:color="auto" w:sz="0" w:space="0"/>
          <w:shd w:val="clear" w:fill="FFFFFF"/>
          <w:lang w:val="en-US"/>
        </w:rPr>
        <w:t>“</w:t>
      </w:r>
      <w:r>
        <w:rPr>
          <w:rFonts w:hint="eastAsia" w:ascii="宋体" w:hAnsi="宋体" w:eastAsia="宋体" w:cs="宋体"/>
          <w:i w:val="0"/>
          <w:iCs w:val="0"/>
          <w:caps w:val="0"/>
          <w:color w:val="000000"/>
          <w:spacing w:val="0"/>
          <w:sz w:val="24"/>
          <w:szCs w:val="24"/>
          <w:bdr w:val="none" w:color="auto" w:sz="0" w:space="0"/>
          <w:shd w:val="clear" w:fill="FFFFFF"/>
        </w:rPr>
        <w:t>分级管理、属地为主</w:t>
      </w:r>
      <w:r>
        <w:rPr>
          <w:rFonts w:hint="eastAsia" w:ascii="宋体" w:hAnsi="宋体" w:eastAsia="宋体" w:cs="宋体"/>
          <w:i w:val="0"/>
          <w:iCs w:val="0"/>
          <w:caps w:val="0"/>
          <w:color w:val="000000"/>
          <w:spacing w:val="0"/>
          <w:sz w:val="24"/>
          <w:szCs w:val="24"/>
          <w:bdr w:val="none" w:color="auto" w:sz="0" w:space="0"/>
          <w:shd w:val="clear" w:fill="FFFFFF"/>
          <w:lang w:val="en-US"/>
        </w:rPr>
        <w:t>”</w:t>
      </w:r>
      <w:r>
        <w:rPr>
          <w:rFonts w:hint="eastAsia" w:ascii="宋体" w:hAnsi="宋体" w:eastAsia="宋体" w:cs="宋体"/>
          <w:i w:val="0"/>
          <w:iCs w:val="0"/>
          <w:caps w:val="0"/>
          <w:color w:val="000000"/>
          <w:spacing w:val="0"/>
          <w:sz w:val="24"/>
          <w:szCs w:val="24"/>
          <w:bdr w:val="none" w:color="auto" w:sz="0" w:space="0"/>
          <w:shd w:val="clear" w:fill="FFFFFF"/>
        </w:rPr>
        <w:t>的原则，加强对人群聚集公共场所和人群聚集活动的领导，组织、督促相关部门依法履行安全管理职责。</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市和区（县）公安部门负责本行政区域内大型群众性活动的安全管理工作，按照职责对人群聚集活动进行应急处置。</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安全生产监管、建设、交通、商务、旅游、卫生计生、教育、文广影视、体育、民政、民族宗教、绿化市容、质量技监、食品药品监管等相关部门，按照各自职责负责与人群聚集相关的安全管理工作。</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5" w:name="tiao_5"/>
      <w:bookmarkEnd w:id="5"/>
      <w:r>
        <w:rPr>
          <w:rFonts w:hint="eastAsia" w:ascii="宋体" w:hAnsi="宋体" w:eastAsia="宋体" w:cs="宋体"/>
          <w:i w:val="0"/>
          <w:iCs w:val="0"/>
          <w:caps w:val="0"/>
          <w:color w:val="000000"/>
          <w:spacing w:val="0"/>
          <w:sz w:val="24"/>
          <w:szCs w:val="24"/>
          <w:bdr w:val="none" w:color="auto" w:sz="0" w:space="0"/>
          <w:shd w:val="clear" w:fill="FFFFFF"/>
        </w:rPr>
        <w:t>　　第五条　（信息沟通）</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市和区（县）人民政府及其相关部门应当加强信息沟通和资源共享，预防、控制和消除与人群聚集相关的安全风险。</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6" w:name="tiao_6"/>
      <w:bookmarkEnd w:id="6"/>
      <w:r>
        <w:rPr>
          <w:rFonts w:hint="eastAsia" w:ascii="宋体" w:hAnsi="宋体" w:eastAsia="宋体" w:cs="宋体"/>
          <w:i w:val="0"/>
          <w:iCs w:val="0"/>
          <w:caps w:val="0"/>
          <w:color w:val="000000"/>
          <w:spacing w:val="0"/>
          <w:sz w:val="24"/>
          <w:szCs w:val="24"/>
          <w:bdr w:val="none" w:color="auto" w:sz="0" w:space="0"/>
          <w:shd w:val="clear" w:fill="FFFFFF"/>
        </w:rPr>
        <w:t>　　第六条　（宣传教育）</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市和区（县）人民政府及其相关部门、乡（镇）人民政府、街道办事处应当组织开展相关宣传活动，普及与人群聚集相关的安全知识。</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教育部门应当指导、督促各级各类学校把与人群聚集相关的安全知识纳入教学内容，培养学生的安全意识，提高自救能力。</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电视、广播、报纸、互联网站等新闻媒体应当广泛普及与人群聚集相关的紧急避险、自救互救等安全知识，营造公共安全社会氛围，提升全民安全素质。</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7" w:name="tiao_7"/>
      <w:bookmarkEnd w:id="7"/>
      <w:r>
        <w:rPr>
          <w:rFonts w:hint="eastAsia" w:ascii="宋体" w:hAnsi="宋体" w:eastAsia="宋体" w:cs="宋体"/>
          <w:i w:val="0"/>
          <w:iCs w:val="0"/>
          <w:caps w:val="0"/>
          <w:color w:val="000000"/>
          <w:spacing w:val="0"/>
          <w:sz w:val="24"/>
          <w:szCs w:val="24"/>
          <w:bdr w:val="none" w:color="auto" w:sz="0" w:space="0"/>
          <w:shd w:val="clear" w:fill="FFFFFF"/>
        </w:rPr>
        <w:t>　　第七条　（市民参与）</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市民应当遵守公共秩序，提高安全防范意识，注意安全提示信息，有序参与人群聚集活动；发现人群聚集公共场所、人群聚集活动存在安全隐患的，及时向公安部门或者其他相关部门报告。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8" w:name="zhang_2"/>
      <w:bookmarkEnd w:id="8"/>
      <w:r>
        <w:rPr>
          <w:rStyle w:val="7"/>
          <w:rFonts w:hint="eastAsia" w:ascii="宋体" w:hAnsi="宋体" w:eastAsia="宋体" w:cs="宋体"/>
          <w:b/>
          <w:bCs/>
          <w:i w:val="0"/>
          <w:iCs w:val="0"/>
          <w:caps w:val="0"/>
          <w:color w:val="000000"/>
          <w:spacing w:val="0"/>
          <w:sz w:val="24"/>
          <w:szCs w:val="24"/>
          <w:bdr w:val="none" w:color="auto" w:sz="0" w:space="0"/>
          <w:shd w:val="clear" w:fill="FFFFFF"/>
        </w:rPr>
        <w:t>第二章　人群聚集公共场所的日常安全管理</w:t>
      </w:r>
      <w:bookmarkStart w:id="9" w:name="tiao_8"/>
      <w:bookmarkEnd w:id="9"/>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第八条　（单位的安全责任）</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人群聚集公共场所的经营、管理单位应当履行下列责任：</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（一）设置应急广播、应急照明等应急救援设施和安全提示设施，并定期维修保养，确保其正常运行；</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（二）设置必要的监控设施，对场所内人员流动、聚集情况进行监测；</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（三）显著标明安全撤离的通道、路线，并保证安全通道、出口的畅通；</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（四）经常性巡查场所，采取相应的安全防范措施；</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（五）制定应急预案，并结合实际情况开展应急演练。</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10" w:name="tiao_9"/>
      <w:bookmarkEnd w:id="10"/>
      <w:r>
        <w:rPr>
          <w:rFonts w:hint="eastAsia" w:ascii="宋体" w:hAnsi="宋体" w:eastAsia="宋体" w:cs="宋体"/>
          <w:i w:val="0"/>
          <w:iCs w:val="0"/>
          <w:caps w:val="0"/>
          <w:color w:val="000000"/>
          <w:spacing w:val="0"/>
          <w:sz w:val="24"/>
          <w:szCs w:val="24"/>
          <w:bdr w:val="none" w:color="auto" w:sz="0" w:space="0"/>
          <w:shd w:val="clear" w:fill="FFFFFF"/>
        </w:rPr>
        <w:t>　　第九条　（日常监测）</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区（县）人民政府应当将人群经常聚集的广场、道路等公共场所纳入监测网络，确定监测点，明确监测项目，组织公安、建设、交通等部门设置必要的监控设施，配备专门人员进行监测。</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11" w:name="tiao_10"/>
      <w:bookmarkEnd w:id="11"/>
      <w:r>
        <w:rPr>
          <w:rFonts w:hint="eastAsia" w:ascii="宋体" w:hAnsi="宋体" w:eastAsia="宋体" w:cs="宋体"/>
          <w:i w:val="0"/>
          <w:iCs w:val="0"/>
          <w:caps w:val="0"/>
          <w:color w:val="000000"/>
          <w:spacing w:val="0"/>
          <w:sz w:val="24"/>
          <w:szCs w:val="24"/>
          <w:bdr w:val="none" w:color="auto" w:sz="0" w:space="0"/>
          <w:shd w:val="clear" w:fill="FFFFFF"/>
        </w:rPr>
        <w:t>　　第十条　（安全提示）</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区（县）人民政府应当在人群经常聚集的广场、道路等公共场所，设立电子显示屏和高音喇叭等安全提示设施，发布预警信息和其他提示信息。</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12" w:name="tiao_11"/>
      <w:bookmarkEnd w:id="12"/>
      <w:r>
        <w:rPr>
          <w:rFonts w:hint="eastAsia" w:ascii="宋体" w:hAnsi="宋体" w:eastAsia="宋体" w:cs="宋体"/>
          <w:i w:val="0"/>
          <w:iCs w:val="0"/>
          <w:caps w:val="0"/>
          <w:color w:val="000000"/>
          <w:spacing w:val="0"/>
          <w:sz w:val="24"/>
          <w:szCs w:val="24"/>
          <w:bdr w:val="none" w:color="auto" w:sz="0" w:space="0"/>
          <w:shd w:val="clear" w:fill="FFFFFF"/>
        </w:rPr>
        <w:t>　　第十一条　（风险评估和隐患排查）</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市人民政府应当组织相关部门进行城市公共安全风险评估，指导、督促区（县）人民政府排查人群聚集公共场所的安全隐患，落实整改措施。</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区（县）人民政府应当组织相关部门排查人群聚集公共场所的安全隐患，督促人群聚集公共场所的经营、管理单位落实安全责任。</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13" w:name="tiao_12"/>
      <w:bookmarkEnd w:id="13"/>
      <w:r>
        <w:rPr>
          <w:rFonts w:hint="eastAsia" w:ascii="宋体" w:hAnsi="宋体" w:eastAsia="宋体" w:cs="宋体"/>
          <w:i w:val="0"/>
          <w:iCs w:val="0"/>
          <w:caps w:val="0"/>
          <w:color w:val="000000"/>
          <w:spacing w:val="0"/>
          <w:sz w:val="24"/>
          <w:szCs w:val="24"/>
          <w:bdr w:val="none" w:color="auto" w:sz="0" w:space="0"/>
          <w:shd w:val="clear" w:fill="FFFFFF"/>
        </w:rPr>
        <w:t>　　第十二条　（场所管理的其他规定）</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中华人民共和国消防法》、《公共文化体育设施条例》、《娱乐场所管理条例》、《宗教事务条例》、《上海市公园管理条例》、《上海市轨道交通管理条例》等其他法律、法规对人群聚集公共场所的安全管理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14" w:name="zhang_3"/>
      <w:bookmarkEnd w:id="14"/>
      <w:r>
        <w:rPr>
          <w:rStyle w:val="7"/>
          <w:rFonts w:hint="eastAsia" w:ascii="宋体" w:hAnsi="宋体" w:eastAsia="宋体" w:cs="宋体"/>
          <w:b/>
          <w:bCs/>
          <w:i w:val="0"/>
          <w:iCs w:val="0"/>
          <w:caps w:val="0"/>
          <w:color w:val="000000"/>
          <w:spacing w:val="0"/>
          <w:sz w:val="24"/>
          <w:szCs w:val="24"/>
          <w:bdr w:val="none" w:color="auto" w:sz="0" w:space="0"/>
          <w:shd w:val="clear" w:fill="FFFFFF"/>
        </w:rPr>
        <w:t>第三章　人群聚集活动的应急管理</w:t>
      </w:r>
      <w:bookmarkStart w:id="15" w:name="tiao_13"/>
      <w:bookmarkEnd w:id="15"/>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第十三条　（单位评估风险）</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人群聚集公共场所内举办群众性活动的，人群聚集公共场所的经营、管理单位应当预测人数、评估风险，采取相应的安全防范措施，根据需要配备安保人员，制定突发事件应急预案。</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属于大型群众性活动的，按照《条例》和本办法第四章的规定执行。</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16" w:name="tiao_14"/>
      <w:bookmarkEnd w:id="16"/>
      <w:r>
        <w:rPr>
          <w:rFonts w:hint="eastAsia" w:ascii="宋体" w:hAnsi="宋体" w:eastAsia="宋体" w:cs="宋体"/>
          <w:i w:val="0"/>
          <w:iCs w:val="0"/>
          <w:caps w:val="0"/>
          <w:color w:val="000000"/>
          <w:spacing w:val="0"/>
          <w:sz w:val="24"/>
          <w:szCs w:val="24"/>
          <w:bdr w:val="none" w:color="auto" w:sz="0" w:space="0"/>
          <w:shd w:val="clear" w:fill="FFFFFF"/>
        </w:rPr>
        <w:t>　　第十四条　（单位报告）</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人群聚集公共场所的经营、管理单位发现人群聚集可能发生突发事件或者已经发生突发事件的，应当立即启动应急预案，并及时向公安部门或者其他相关部门报告。</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17" w:name="tiao_15"/>
      <w:bookmarkEnd w:id="17"/>
      <w:r>
        <w:rPr>
          <w:rFonts w:hint="eastAsia" w:ascii="宋体" w:hAnsi="宋体" w:eastAsia="宋体" w:cs="宋体"/>
          <w:i w:val="0"/>
          <w:iCs w:val="0"/>
          <w:caps w:val="0"/>
          <w:color w:val="000000"/>
          <w:spacing w:val="0"/>
          <w:sz w:val="24"/>
          <w:szCs w:val="24"/>
          <w:bdr w:val="none" w:color="auto" w:sz="0" w:space="0"/>
          <w:shd w:val="clear" w:fill="FFFFFF"/>
        </w:rPr>
        <w:t>　　第十五条　（重要时段的预防性风险评估）</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重要节假日和重大活动举办前，区（县）人民政府应当组织公安、安全生产监管、建设、交通、商务、旅游、卫生计生、教育、文广影视、体育、绿化市容、民政、民族宗教等相关部门通过多种途径收集信息，对人群聚集公共场所和人群聚集活动进行风险评估，并根据风险程度和工作需要制定专门应急预案。</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18" w:name="tiao_16"/>
      <w:bookmarkEnd w:id="18"/>
      <w:r>
        <w:rPr>
          <w:rFonts w:hint="eastAsia" w:ascii="宋体" w:hAnsi="宋体" w:eastAsia="宋体" w:cs="宋体"/>
          <w:i w:val="0"/>
          <w:iCs w:val="0"/>
          <w:caps w:val="0"/>
          <w:color w:val="000000"/>
          <w:spacing w:val="0"/>
          <w:sz w:val="24"/>
          <w:szCs w:val="24"/>
          <w:bdr w:val="none" w:color="auto" w:sz="0" w:space="0"/>
          <w:shd w:val="clear" w:fill="FFFFFF"/>
        </w:rPr>
        <w:t>　　第十六条　（重要时段的现场监测）</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重要节假日和重大活动期间，区（县）人民政府应当根据风险程度和工作需要，扩大监测区域、增加监测人员，通过多种技术手段加强现场监测。</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19" w:name="tiao_17"/>
      <w:bookmarkEnd w:id="19"/>
      <w:r>
        <w:rPr>
          <w:rFonts w:hint="eastAsia" w:ascii="宋体" w:hAnsi="宋体" w:eastAsia="宋体" w:cs="宋体"/>
          <w:i w:val="0"/>
          <w:iCs w:val="0"/>
          <w:caps w:val="0"/>
          <w:color w:val="000000"/>
          <w:spacing w:val="0"/>
          <w:sz w:val="24"/>
          <w:szCs w:val="24"/>
          <w:bdr w:val="none" w:color="auto" w:sz="0" w:space="0"/>
          <w:shd w:val="clear" w:fill="FFFFFF"/>
        </w:rPr>
        <w:t>　　第十七条　（突发事件的预防性处置和预警）</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公安部门接到报告或者监测发现人群聚集可能发生突发事件的，应当立即研判风险，及时采取预防性处置措施；对需要发布预警的，应当立即报告本级人民政府。</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安全生产监管、建设、交通、商务、旅游、卫生计生、教育、文广影视、体育、绿化市容、民政、民族宗教等相关部门接到报告或者监测发现人群聚集可能发生突发事件的，应当立即研判风险，及时采取预防性处置措施，同时通报同级公安部门；对需要发布预警的，应当立即报告本级人民政府。</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市或者区（县）人民政府接到报告后，应当按照规定的权限和程序发布预警信息。</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20" w:name="tiao_18"/>
      <w:bookmarkEnd w:id="20"/>
      <w:r>
        <w:rPr>
          <w:rFonts w:hint="eastAsia" w:ascii="宋体" w:hAnsi="宋体" w:eastAsia="宋体" w:cs="宋体"/>
          <w:i w:val="0"/>
          <w:iCs w:val="0"/>
          <w:caps w:val="0"/>
          <w:color w:val="000000"/>
          <w:spacing w:val="0"/>
          <w:sz w:val="24"/>
          <w:szCs w:val="24"/>
          <w:bdr w:val="none" w:color="auto" w:sz="0" w:space="0"/>
          <w:shd w:val="clear" w:fill="FFFFFF"/>
        </w:rPr>
        <w:t>　　第十八条　（预警信息的发布）</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市或者区（县）人民政府发布预警信息，可以根据实际情况采取广播、电视、报纸、互联网、通讯工具、宣传车、警报器、电子显示屏、高音喇叭等方式。</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广播、电视、报纸等新闻媒体和互联网信息服务单位、电信运营企业、公共场所电子显示屏管理单位等应当配合做好预警信息的发布工作。</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21" w:name="tiao_19"/>
      <w:bookmarkEnd w:id="21"/>
      <w:r>
        <w:rPr>
          <w:rFonts w:hint="eastAsia" w:ascii="宋体" w:hAnsi="宋体" w:eastAsia="宋体" w:cs="宋体"/>
          <w:i w:val="0"/>
          <w:iCs w:val="0"/>
          <w:caps w:val="0"/>
          <w:color w:val="000000"/>
          <w:spacing w:val="0"/>
          <w:sz w:val="24"/>
          <w:szCs w:val="24"/>
          <w:bdr w:val="none" w:color="auto" w:sz="0" w:space="0"/>
          <w:shd w:val="clear" w:fill="FFFFFF"/>
        </w:rPr>
        <w:t>　　第十九条　（突发事件的应急处置）</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公安、安全生产监管、建设、交通、商务、旅游、卫生计生、教育、文广影视、体育、绿化市容、民政、民族宗教等相关部门接到报告或者监测发现人群聚集活动已经发生突发事件的，应当立即按照应急预案开展先期处置，同时报告本级人民政府。</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市或者区（县）人民政府接到报告后，应当组织相关部门按照突发事件应急联动的有关规定进行处置。</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22" w:name="tiao_20"/>
      <w:bookmarkEnd w:id="22"/>
      <w:r>
        <w:rPr>
          <w:rFonts w:hint="eastAsia" w:ascii="宋体" w:hAnsi="宋体" w:eastAsia="宋体" w:cs="宋体"/>
          <w:i w:val="0"/>
          <w:iCs w:val="0"/>
          <w:caps w:val="0"/>
          <w:color w:val="000000"/>
          <w:spacing w:val="0"/>
          <w:sz w:val="24"/>
          <w:szCs w:val="24"/>
          <w:bdr w:val="none" w:color="auto" w:sz="0" w:space="0"/>
          <w:shd w:val="clear" w:fill="FFFFFF"/>
        </w:rPr>
        <w:t>　　第二十条　（参与者的义务）</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人群聚集活动参与者应当注意应急避险，听从现场工作人员的引导和指挥，配合相关部门开展突发事件的应急处置。</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23" w:name="tiao_21"/>
      <w:bookmarkEnd w:id="23"/>
      <w:r>
        <w:rPr>
          <w:rFonts w:hint="eastAsia" w:ascii="宋体" w:hAnsi="宋体" w:eastAsia="宋体" w:cs="宋体"/>
          <w:i w:val="0"/>
          <w:iCs w:val="0"/>
          <w:caps w:val="0"/>
          <w:color w:val="000000"/>
          <w:spacing w:val="0"/>
          <w:sz w:val="24"/>
          <w:szCs w:val="24"/>
          <w:bdr w:val="none" w:color="auto" w:sz="0" w:space="0"/>
          <w:shd w:val="clear" w:fill="FFFFFF"/>
        </w:rPr>
        <w:t>　　第二十一条　（专业人员的参与）</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鼓励具有医疗救护、避险逃生等专业技术的人员参与对人群聚集活动突发事件应急处置的现场救援。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24" w:name="zhang_4"/>
      <w:bookmarkEnd w:id="24"/>
      <w:r>
        <w:rPr>
          <w:rStyle w:val="7"/>
          <w:rFonts w:hint="eastAsia" w:ascii="宋体" w:hAnsi="宋体" w:eastAsia="宋体" w:cs="宋体"/>
          <w:b/>
          <w:bCs/>
          <w:i w:val="0"/>
          <w:iCs w:val="0"/>
          <w:caps w:val="0"/>
          <w:color w:val="000000"/>
          <w:spacing w:val="0"/>
          <w:sz w:val="24"/>
          <w:szCs w:val="24"/>
          <w:bdr w:val="none" w:color="auto" w:sz="0" w:space="0"/>
          <w:shd w:val="clear" w:fill="FFFFFF"/>
        </w:rPr>
        <w:t>第四章　大型群众性活动的安全许可管理</w:t>
      </w:r>
      <w:bookmarkStart w:id="25" w:name="tiao_22"/>
      <w:bookmarkEnd w:id="25"/>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第二十二条　（大型群众性活动的安全许可）</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公安部门依据《条例》的相关规定，对大型群众性活动实施安全许可。</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大型群众性活动的预计参加人数在</w:t>
      </w:r>
      <w:r>
        <w:rPr>
          <w:rFonts w:hint="eastAsia" w:ascii="宋体" w:hAnsi="宋体" w:eastAsia="宋体" w:cs="宋体"/>
          <w:i w:val="0"/>
          <w:iCs w:val="0"/>
          <w:caps w:val="0"/>
          <w:color w:val="000000"/>
          <w:spacing w:val="0"/>
          <w:sz w:val="24"/>
          <w:szCs w:val="24"/>
          <w:bdr w:val="none" w:color="auto" w:sz="0" w:space="0"/>
          <w:shd w:val="clear" w:fill="FFFFFF"/>
          <w:lang w:val="en-US"/>
        </w:rPr>
        <w:t>1000</w:t>
      </w:r>
      <w:r>
        <w:rPr>
          <w:rFonts w:hint="eastAsia" w:ascii="宋体" w:hAnsi="宋体" w:eastAsia="宋体" w:cs="宋体"/>
          <w:i w:val="0"/>
          <w:iCs w:val="0"/>
          <w:caps w:val="0"/>
          <w:color w:val="000000"/>
          <w:spacing w:val="0"/>
          <w:sz w:val="24"/>
          <w:szCs w:val="24"/>
          <w:bdr w:val="none" w:color="auto" w:sz="0" w:space="0"/>
          <w:shd w:val="clear" w:fill="FFFFFF"/>
        </w:rPr>
        <w:t>人以上</w:t>
      </w:r>
      <w:r>
        <w:rPr>
          <w:rFonts w:hint="eastAsia" w:ascii="宋体" w:hAnsi="宋体" w:eastAsia="宋体" w:cs="宋体"/>
          <w:i w:val="0"/>
          <w:iCs w:val="0"/>
          <w:caps w:val="0"/>
          <w:color w:val="000000"/>
          <w:spacing w:val="0"/>
          <w:sz w:val="24"/>
          <w:szCs w:val="24"/>
          <w:bdr w:val="none" w:color="auto" w:sz="0" w:space="0"/>
          <w:shd w:val="clear" w:fill="FFFFFF"/>
          <w:lang w:val="en-US"/>
        </w:rPr>
        <w:t>5000</w:t>
      </w:r>
      <w:r>
        <w:rPr>
          <w:rFonts w:hint="eastAsia" w:ascii="宋体" w:hAnsi="宋体" w:eastAsia="宋体" w:cs="宋体"/>
          <w:i w:val="0"/>
          <w:iCs w:val="0"/>
          <w:caps w:val="0"/>
          <w:color w:val="000000"/>
          <w:spacing w:val="0"/>
          <w:sz w:val="24"/>
          <w:szCs w:val="24"/>
          <w:bdr w:val="none" w:color="auto" w:sz="0" w:space="0"/>
          <w:shd w:val="clear" w:fill="FFFFFF"/>
        </w:rPr>
        <w:t>人以下的，由活动所在地的区（县）公安部门实施安全许可；预计参加人数在</w:t>
      </w:r>
      <w:r>
        <w:rPr>
          <w:rFonts w:hint="eastAsia" w:ascii="宋体" w:hAnsi="宋体" w:eastAsia="宋体" w:cs="宋体"/>
          <w:i w:val="0"/>
          <w:iCs w:val="0"/>
          <w:caps w:val="0"/>
          <w:color w:val="000000"/>
          <w:spacing w:val="0"/>
          <w:sz w:val="24"/>
          <w:szCs w:val="24"/>
          <w:bdr w:val="none" w:color="auto" w:sz="0" w:space="0"/>
          <w:shd w:val="clear" w:fill="FFFFFF"/>
          <w:lang w:val="en-US"/>
        </w:rPr>
        <w:t>5000</w:t>
      </w:r>
      <w:r>
        <w:rPr>
          <w:rFonts w:hint="eastAsia" w:ascii="宋体" w:hAnsi="宋体" w:eastAsia="宋体" w:cs="宋体"/>
          <w:i w:val="0"/>
          <w:iCs w:val="0"/>
          <w:caps w:val="0"/>
          <w:color w:val="000000"/>
          <w:spacing w:val="0"/>
          <w:sz w:val="24"/>
          <w:szCs w:val="24"/>
          <w:bdr w:val="none" w:color="auto" w:sz="0" w:space="0"/>
          <w:shd w:val="clear" w:fill="FFFFFF"/>
        </w:rPr>
        <w:t>人以上的，由市公安局实施安全许可；跨区（县）举办的大型群众性活动，由市公安局实施安全许可。</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26" w:name="tiao_23"/>
      <w:bookmarkEnd w:id="26"/>
      <w:r>
        <w:rPr>
          <w:rFonts w:hint="eastAsia" w:ascii="宋体" w:hAnsi="宋体" w:eastAsia="宋体" w:cs="宋体"/>
          <w:i w:val="0"/>
          <w:iCs w:val="0"/>
          <w:caps w:val="0"/>
          <w:color w:val="000000"/>
          <w:spacing w:val="0"/>
          <w:sz w:val="24"/>
          <w:szCs w:val="24"/>
          <w:bdr w:val="none" w:color="auto" w:sz="0" w:space="0"/>
          <w:shd w:val="clear" w:fill="FFFFFF"/>
        </w:rPr>
        <w:t>　　第二十三条　（大型群众性活动的安全责任主体）</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大型群众性活动的承办者（以下简称承办者）对其承办活动的安全负责，承办者的主要负责人为大型群众性活动的安全责任人。</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前款所称承办者，是指负责筹备、举办大型群众性活动并申请安全许可的法人或者其他组织。</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27" w:name="tiao_24"/>
      <w:bookmarkEnd w:id="27"/>
      <w:r>
        <w:rPr>
          <w:rFonts w:hint="eastAsia" w:ascii="宋体" w:hAnsi="宋体" w:eastAsia="宋体" w:cs="宋体"/>
          <w:i w:val="0"/>
          <w:iCs w:val="0"/>
          <w:caps w:val="0"/>
          <w:color w:val="000000"/>
          <w:spacing w:val="0"/>
          <w:sz w:val="24"/>
          <w:szCs w:val="24"/>
          <w:bdr w:val="none" w:color="auto" w:sz="0" w:space="0"/>
          <w:shd w:val="clear" w:fill="FFFFFF"/>
        </w:rPr>
        <w:t>　　第二十四条　（申请许可前的准备）</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承办者申请安全许可前，应当完成下列准备工作：</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（一）制定安全工作方案，明确安全措施、安全工作人员岗位职责；</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（二）确定具备相应安全条件的活动场所；</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（三）根据大型群众性活动安全需要，聘请具有相应资质的保安和消防服务机构，配备安全工作人员。</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承办者应当与场所经营、管理单位及其他参与大型群众性活动的单位签订安全协议，明确各自安全责任。</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28" w:name="tiao_25"/>
      <w:bookmarkEnd w:id="28"/>
      <w:r>
        <w:rPr>
          <w:rFonts w:hint="eastAsia" w:ascii="宋体" w:hAnsi="宋体" w:eastAsia="宋体" w:cs="宋体"/>
          <w:i w:val="0"/>
          <w:iCs w:val="0"/>
          <w:caps w:val="0"/>
          <w:color w:val="000000"/>
          <w:spacing w:val="0"/>
          <w:sz w:val="24"/>
          <w:szCs w:val="24"/>
          <w:bdr w:val="none" w:color="auto" w:sz="0" w:space="0"/>
          <w:shd w:val="clear" w:fill="FFFFFF"/>
        </w:rPr>
        <w:t>　　第二十五条　（安全工作方案）</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大型群众性活动的安全工作方案包括下列内容：</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（一）活动的时间、地点、内容及组织方式；</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（二）安全工作人员的数量、任务分配和识别标志；</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（三）活动场所的建筑结构和消防安全措施；</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（四）活动场所的地理环境、面积、可容纳的人数以及活动预计参加人数；</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（五）治安缓冲区域的设定及其标识，以及应急疏散通道、应急广播、应急照明、消防设施和无障碍设施的设置及其标识；</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（六）票证管理方案、入场人员的票证查验和安全检查措施；</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（七）车辆停放、疏导措施；</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（八）现场秩序维护、人员疏导措施；</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（九）应急预案。</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29" w:name="tiao_26"/>
      <w:bookmarkEnd w:id="29"/>
      <w:r>
        <w:rPr>
          <w:rFonts w:hint="eastAsia" w:ascii="宋体" w:hAnsi="宋体" w:eastAsia="宋体" w:cs="宋体"/>
          <w:i w:val="0"/>
          <w:iCs w:val="0"/>
          <w:caps w:val="0"/>
          <w:color w:val="000000"/>
          <w:spacing w:val="0"/>
          <w:sz w:val="24"/>
          <w:szCs w:val="24"/>
          <w:bdr w:val="none" w:color="auto" w:sz="0" w:space="0"/>
          <w:shd w:val="clear" w:fill="FFFFFF"/>
        </w:rPr>
        <w:t>　　第二十六条　（受理）</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承办者应当在活动举办日的</w:t>
      </w:r>
      <w:r>
        <w:rPr>
          <w:rFonts w:hint="eastAsia" w:ascii="宋体" w:hAnsi="宋体" w:eastAsia="宋体" w:cs="宋体"/>
          <w:i w:val="0"/>
          <w:iCs w:val="0"/>
          <w:caps w:val="0"/>
          <w:color w:val="000000"/>
          <w:spacing w:val="0"/>
          <w:sz w:val="24"/>
          <w:szCs w:val="24"/>
          <w:bdr w:val="none" w:color="auto" w:sz="0" w:space="0"/>
          <w:shd w:val="clear" w:fill="FFFFFF"/>
          <w:lang w:val="en-US"/>
        </w:rPr>
        <w:t>20</w:t>
      </w:r>
      <w:r>
        <w:rPr>
          <w:rFonts w:hint="eastAsia" w:ascii="宋体" w:hAnsi="宋体" w:eastAsia="宋体" w:cs="宋体"/>
          <w:i w:val="0"/>
          <w:iCs w:val="0"/>
          <w:caps w:val="0"/>
          <w:color w:val="000000"/>
          <w:spacing w:val="0"/>
          <w:sz w:val="24"/>
          <w:szCs w:val="24"/>
          <w:bdr w:val="none" w:color="auto" w:sz="0" w:space="0"/>
          <w:shd w:val="clear" w:fill="FFFFFF"/>
        </w:rPr>
        <w:t>日前提出安全许可申请。公安部门收到申请后，应当当场或者在</w:t>
      </w: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rPr>
        <w:t>日内做出受理或者不予受理的决定。不予受理的，应当书面说明理由。</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0" w:name="tiao_27"/>
      <w:bookmarkEnd w:id="30"/>
      <w:r>
        <w:rPr>
          <w:rFonts w:hint="eastAsia" w:ascii="宋体" w:hAnsi="宋体" w:eastAsia="宋体" w:cs="宋体"/>
          <w:i w:val="0"/>
          <w:iCs w:val="0"/>
          <w:caps w:val="0"/>
          <w:color w:val="000000"/>
          <w:spacing w:val="0"/>
          <w:sz w:val="24"/>
          <w:szCs w:val="24"/>
          <w:bdr w:val="none" w:color="auto" w:sz="0" w:space="0"/>
          <w:shd w:val="clear" w:fill="FFFFFF"/>
        </w:rPr>
        <w:t>　　第二十七条　（便民告知）</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依据相关法律、法规、规章规定，举办大型群众性活动还需要办理营业性演出审批、展览项目审查、焰火燃放许可、特种设备使用登记、临时占用城市道路许可、食品经营许可等相关手续的，承办者应当依法及时办理，公安部门应当提供告知、指导服务。</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1" w:name="tiao_28"/>
      <w:bookmarkEnd w:id="31"/>
      <w:r>
        <w:rPr>
          <w:rFonts w:hint="eastAsia" w:ascii="宋体" w:hAnsi="宋体" w:eastAsia="宋体" w:cs="宋体"/>
          <w:i w:val="0"/>
          <w:iCs w:val="0"/>
          <w:caps w:val="0"/>
          <w:color w:val="000000"/>
          <w:spacing w:val="0"/>
          <w:sz w:val="24"/>
          <w:szCs w:val="24"/>
          <w:bdr w:val="none" w:color="auto" w:sz="0" w:space="0"/>
          <w:shd w:val="clear" w:fill="FFFFFF"/>
        </w:rPr>
        <w:t>　　第二十八条　（审查）</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对受理的大型群众性活动申请，公安部门应当自受理之日起</w:t>
      </w: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rPr>
        <w:t>日内进行审查，对活动场所、设施进行现场查验，评估活动安全风险，核定活动参加人数，做出许可或者不予许可的决定。</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大型群众性活动情况复杂、影响重大，公安部门不能在</w:t>
      </w: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rPr>
        <w:t>日内做出安全许可决定的，经本级公安部门负责人批准，可以延长</w:t>
      </w: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rPr>
        <w:t>日，并以书面形式告知承办者。</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同一承办者申请在本年度内举办相同地点、相同内容的多场次大型群众性活动的，公安部门可以一次性许可。</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2" w:name="tiao_29"/>
      <w:bookmarkEnd w:id="32"/>
      <w:r>
        <w:rPr>
          <w:rFonts w:hint="eastAsia" w:ascii="宋体" w:hAnsi="宋体" w:eastAsia="宋体" w:cs="宋体"/>
          <w:i w:val="0"/>
          <w:iCs w:val="0"/>
          <w:caps w:val="0"/>
          <w:color w:val="000000"/>
          <w:spacing w:val="0"/>
          <w:sz w:val="24"/>
          <w:szCs w:val="24"/>
          <w:bdr w:val="none" w:color="auto" w:sz="0" w:space="0"/>
          <w:shd w:val="clear" w:fill="FFFFFF"/>
        </w:rPr>
        <w:t>　　第二十九条　（取得许可后的责任）</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承办者取得安全许可后，应当履行下列责任：</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（一）按照安全许可的时间、地点、内容和规模，严格落实安全工作方案；</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（二）按照核定的活动参加人数、划定的区域，发放或者出售门票；</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（三）组织应急演练；</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（四）接受公安部门及其他相关部门的指导和监督，消除安全隐患。</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承办者不得以委托、转包、分包等形式，将已经取得安全许可的大型群众性活动转由他人承办。</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3" w:name="tiao_30"/>
      <w:bookmarkEnd w:id="33"/>
      <w:r>
        <w:rPr>
          <w:rFonts w:hint="eastAsia" w:ascii="宋体" w:hAnsi="宋体" w:eastAsia="宋体" w:cs="宋体"/>
          <w:i w:val="0"/>
          <w:iCs w:val="0"/>
          <w:caps w:val="0"/>
          <w:color w:val="000000"/>
          <w:spacing w:val="0"/>
          <w:sz w:val="24"/>
          <w:szCs w:val="24"/>
          <w:bdr w:val="none" w:color="auto" w:sz="0" w:space="0"/>
          <w:shd w:val="clear" w:fill="FFFFFF"/>
        </w:rPr>
        <w:t>　　第三十条　（临时搭建的要求）</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需要在大型群众性活动现场搭建临时设施的，承办者应当委托具有相应资质的单位进行设计、施工，使用符合国家和本市相关安全标准的材料、设备。</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对于规模较大、存在较大安全风险的临时设施，承办者应当组织建设单位进行验收，并聘请专业机构开展检验、检测。</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4" w:name="tiao_31"/>
      <w:bookmarkEnd w:id="34"/>
      <w:r>
        <w:rPr>
          <w:rFonts w:hint="eastAsia" w:ascii="宋体" w:hAnsi="宋体" w:eastAsia="宋体" w:cs="宋体"/>
          <w:i w:val="0"/>
          <w:iCs w:val="0"/>
          <w:caps w:val="0"/>
          <w:color w:val="000000"/>
          <w:spacing w:val="0"/>
          <w:sz w:val="24"/>
          <w:szCs w:val="24"/>
          <w:bdr w:val="none" w:color="auto" w:sz="0" w:space="0"/>
          <w:shd w:val="clear" w:fill="FFFFFF"/>
        </w:rPr>
        <w:t>　　第三十一条　（征求意见与抄告）</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公安部门在做出安全许可决定前，应当根据大型群众性活动的安全管理需要，征求建设、交通、商务、质量技监、文广影视、食品药品监管等相关部门的意见；做出安全许可决定后，应当及时抄告相关部门，按照各自职责实施监督管理。</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5" w:name="tiao_32"/>
      <w:bookmarkEnd w:id="35"/>
      <w:r>
        <w:rPr>
          <w:rFonts w:hint="eastAsia" w:ascii="宋体" w:hAnsi="宋体" w:eastAsia="宋体" w:cs="宋体"/>
          <w:i w:val="0"/>
          <w:iCs w:val="0"/>
          <w:caps w:val="0"/>
          <w:color w:val="000000"/>
          <w:spacing w:val="0"/>
          <w:sz w:val="24"/>
          <w:szCs w:val="24"/>
          <w:bdr w:val="none" w:color="auto" w:sz="0" w:space="0"/>
          <w:shd w:val="clear" w:fill="FFFFFF"/>
        </w:rPr>
        <w:t>　　第三十二条　（现场检查）</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对有下列情形之一的大型群众性活动，公安、安全生产监管、建设、交通、质量技监、文广影视、食品药品监管等相关部门应当按照各自职责，在大型群众性活动举办前以及活动期间进行现场检查；发现安全隐患的，及时责令改正：</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（一）活动现场搭建大规模临时设施的；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（二）活动现场安装、使用特种设备的；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（三）活动现场使用烟花爆竹等易燃易爆物品的；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（四）活动现场制售食品或者提供餐饮服务的；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（五）活动可能对交通秩序、社会公共秩序造成较大影响的。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6" w:name="tiao_33"/>
      <w:bookmarkEnd w:id="36"/>
      <w:r>
        <w:rPr>
          <w:rFonts w:hint="eastAsia" w:ascii="宋体" w:hAnsi="宋体" w:eastAsia="宋体" w:cs="宋体"/>
          <w:i w:val="0"/>
          <w:iCs w:val="0"/>
          <w:caps w:val="0"/>
          <w:color w:val="000000"/>
          <w:spacing w:val="0"/>
          <w:sz w:val="24"/>
          <w:szCs w:val="24"/>
          <w:bdr w:val="none" w:color="auto" w:sz="0" w:space="0"/>
          <w:shd w:val="clear" w:fill="FFFFFF"/>
        </w:rPr>
        <w:t>　　第三十三条　（许可的撤销）</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对有下列情形之一的大型群众性活动，公安部门应当撤销安全许可：</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（一）承办者以欺骗、贿赂等不正当手段取得安全许可的；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（二）承办者取得安全许可后未落实安全工作方案，活动存在安全隐患且经责令改正仍无法消除的；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（三）承办者将已经取得安全许可的大型群众性活动转由他人承办的。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7" w:name="tiao_34"/>
      <w:bookmarkEnd w:id="37"/>
      <w:r>
        <w:rPr>
          <w:rFonts w:hint="eastAsia" w:ascii="宋体" w:hAnsi="宋体" w:eastAsia="宋体" w:cs="宋体"/>
          <w:i w:val="0"/>
          <w:iCs w:val="0"/>
          <w:caps w:val="0"/>
          <w:color w:val="000000"/>
          <w:spacing w:val="0"/>
          <w:sz w:val="24"/>
          <w:szCs w:val="24"/>
          <w:bdr w:val="none" w:color="auto" w:sz="0" w:space="0"/>
          <w:shd w:val="clear" w:fill="FFFFFF"/>
        </w:rPr>
        <w:t>　　第三十四条　（许可的变更、撤回）</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做出安全许可决定所依据的客观情况发生重大变化的，为了公共利益的需要，公安部门可以变更或者撤回安全许可。</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公安部门变更或者撤回安全许可的，应当及时告知承办者；造成承办者财产损失的，应当依法给予补偿。</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8" w:name="tiao_35"/>
      <w:bookmarkEnd w:id="38"/>
      <w:r>
        <w:rPr>
          <w:rFonts w:hint="eastAsia" w:ascii="宋体" w:hAnsi="宋体" w:eastAsia="宋体" w:cs="宋体"/>
          <w:i w:val="0"/>
          <w:iCs w:val="0"/>
          <w:caps w:val="0"/>
          <w:color w:val="000000"/>
          <w:spacing w:val="0"/>
          <w:sz w:val="24"/>
          <w:szCs w:val="24"/>
          <w:bdr w:val="none" w:color="auto" w:sz="0" w:space="0"/>
          <w:shd w:val="clear" w:fill="FFFFFF"/>
        </w:rPr>
        <w:t>　　第三十五条　（公告）</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公安部门做出撤销、变更或者撤回安全许可的，应当通过政府网站等形式，及时向社会公告。</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大型群众性活动变更、取消的，承办者应当通过广播、电视、报纸、互联网等方式予以公告，并及时向已经购票或者预约的活动参加人员做好解释说明、赔偿损失等工作。</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39" w:name="tiao_36"/>
      <w:bookmarkEnd w:id="39"/>
      <w:r>
        <w:rPr>
          <w:rFonts w:hint="eastAsia" w:ascii="宋体" w:hAnsi="宋体" w:eastAsia="宋体" w:cs="宋体"/>
          <w:i w:val="0"/>
          <w:iCs w:val="0"/>
          <w:caps w:val="0"/>
          <w:color w:val="000000"/>
          <w:spacing w:val="0"/>
          <w:sz w:val="24"/>
          <w:szCs w:val="24"/>
          <w:bdr w:val="none" w:color="auto" w:sz="0" w:space="0"/>
          <w:shd w:val="clear" w:fill="FFFFFF"/>
        </w:rPr>
        <w:t>　　第三十六条　（现场处置）</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大型群众性活动举办期间，发生危及公共安全的突发事件的，承办者应当立即启动应急预案，并报告公安部门。公安部门应当立即采取相应处置措施，维护现场秩序；对没有消除安全风险的活动，应当责令承办者立即停止活动。</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40" w:name="tiao_37"/>
      <w:bookmarkEnd w:id="40"/>
      <w:r>
        <w:rPr>
          <w:rFonts w:hint="eastAsia" w:ascii="宋体" w:hAnsi="宋体" w:eastAsia="宋体" w:cs="宋体"/>
          <w:i w:val="0"/>
          <w:iCs w:val="0"/>
          <w:caps w:val="0"/>
          <w:color w:val="000000"/>
          <w:spacing w:val="0"/>
          <w:sz w:val="24"/>
          <w:szCs w:val="24"/>
          <w:bdr w:val="none" w:color="auto" w:sz="0" w:space="0"/>
          <w:shd w:val="clear" w:fill="FFFFFF"/>
        </w:rPr>
        <w:t>　　第三十七条　（政府及其部门直接举办的大型群众性活动）</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以市和区（县）人民政府名义举办的大型群众性活动，不实行安全许可制度，由举办活动的人民政府按照《条例》和本办法的相关规定，责成或者会同公安部门制定更加严格的安全保卫工作方案，并组织落实。</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以市和区（县）人民政府部门、乡（镇）人民政府或者街道办事处名义举办的大型群众性活动，承办者应当按照《条例》和本办法的相关规定向公安部门申请安全许可，履行安全管理职责，落实安全工作措施。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41" w:name="zhang_5"/>
      <w:bookmarkEnd w:id="41"/>
      <w:r>
        <w:rPr>
          <w:rStyle w:val="7"/>
          <w:rFonts w:hint="eastAsia" w:ascii="宋体" w:hAnsi="宋体" w:eastAsia="宋体" w:cs="宋体"/>
          <w:b/>
          <w:bCs/>
          <w:i w:val="0"/>
          <w:iCs w:val="0"/>
          <w:caps w:val="0"/>
          <w:color w:val="000000"/>
          <w:spacing w:val="0"/>
          <w:sz w:val="24"/>
          <w:szCs w:val="24"/>
          <w:bdr w:val="none" w:color="auto" w:sz="0" w:space="0"/>
          <w:shd w:val="clear" w:fill="FFFFFF"/>
        </w:rPr>
        <w:t>第五章　法律责任</w:t>
      </w:r>
      <w:bookmarkStart w:id="42" w:name="tiao_38"/>
      <w:bookmarkEnd w:id="42"/>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第三十八条　（行政处分）</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区（县）人民政府及其相关部门违反本办法第九条、第十条、第十一条第二款规定，有下列情形之一的，由其上级行政机关责令改正；拒不改正或者造成严重后果的，由其上级行政机关或者监察机关对直接负责的主管人员和其他直接责任人员依法给予行政处分：</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（一）未按照规定设置必要的监控设施的；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（二）未按照规定设置安全提示设施的；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（三）未按照规定进行安全隐患排查，未督促落实安全责任的。</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bookmarkStart w:id="43" w:name="tiao_39"/>
      <w:bookmarkEnd w:id="43"/>
      <w:r>
        <w:rPr>
          <w:rFonts w:hint="eastAsia" w:ascii="宋体" w:hAnsi="宋体" w:eastAsia="宋体" w:cs="宋体"/>
          <w:i w:val="0"/>
          <w:iCs w:val="0"/>
          <w:caps w:val="0"/>
          <w:color w:val="000000"/>
          <w:spacing w:val="0"/>
          <w:sz w:val="24"/>
          <w:szCs w:val="24"/>
          <w:bdr w:val="none" w:color="auto" w:sz="0" w:space="0"/>
          <w:shd w:val="clear" w:fill="FFFFFF"/>
        </w:rPr>
        <w:t>　　第三十九条　（擅自转让的法律责任）</w:t>
      </w:r>
      <w:r>
        <w:rPr>
          <w:rFonts w:hint="eastAsia" w:ascii="宋体" w:hAnsi="宋体" w:eastAsia="宋体" w:cs="宋体"/>
          <w:i w:val="0"/>
          <w:iCs w:val="0"/>
          <w:caps w:val="0"/>
          <w:color w:val="333333"/>
          <w:spacing w:val="0"/>
          <w:sz w:val="21"/>
          <w:szCs w:val="21"/>
          <w:bdr w:val="none" w:color="auto" w:sz="0" w:space="0"/>
          <w:shd w:val="clear" w:fill="FFFFFF"/>
          <w:lang w:val="en-US"/>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rPr>
        <w:br w:type="textWrapping"/>
      </w:r>
      <w:r>
        <w:rPr>
          <w:rFonts w:hint="eastAsia" w:ascii="宋体" w:hAnsi="宋体" w:eastAsia="宋体" w:cs="宋体"/>
          <w:i w:val="0"/>
          <w:iCs w:val="0"/>
          <w:caps w:val="0"/>
          <w:color w:val="000000"/>
          <w:spacing w:val="0"/>
          <w:sz w:val="24"/>
          <w:szCs w:val="24"/>
          <w:bdr w:val="none" w:color="auto" w:sz="0" w:space="0"/>
          <w:shd w:val="clear" w:fill="FFFFFF"/>
        </w:rPr>
        <w:t>　　承办者违反本办法第二十九条第二款规定，将已经取得安全许可的大型群众性活动转由他人承办的，由公安部门对承办者处</w:t>
      </w:r>
      <w:r>
        <w:rPr>
          <w:rFonts w:hint="eastAsia" w:ascii="宋体" w:hAnsi="宋体" w:eastAsia="宋体" w:cs="宋体"/>
          <w:i w:val="0"/>
          <w:iCs w:val="0"/>
          <w:caps w:val="0"/>
          <w:color w:val="000000"/>
          <w:spacing w:val="0"/>
          <w:sz w:val="24"/>
          <w:szCs w:val="24"/>
          <w:bdr w:val="none" w:color="auto" w:sz="0" w:space="0"/>
          <w:shd w:val="clear" w:fill="FFFFFF"/>
          <w:lang w:val="en-US"/>
        </w:rPr>
        <w:t>10</w:t>
      </w:r>
      <w:r>
        <w:rPr>
          <w:rFonts w:hint="eastAsia" w:ascii="宋体" w:hAnsi="宋体" w:eastAsia="宋体" w:cs="宋体"/>
          <w:i w:val="0"/>
          <w:iCs w:val="0"/>
          <w:caps w:val="0"/>
          <w:color w:val="000000"/>
          <w:spacing w:val="0"/>
          <w:sz w:val="24"/>
          <w:szCs w:val="24"/>
          <w:bdr w:val="none" w:color="auto" w:sz="0" w:space="0"/>
          <w:shd w:val="clear" w:fill="FFFFFF"/>
        </w:rPr>
        <w:t>万元以上</w:t>
      </w:r>
      <w:r>
        <w:rPr>
          <w:rFonts w:hint="eastAsia" w:ascii="宋体" w:hAnsi="宋体" w:eastAsia="宋体" w:cs="宋体"/>
          <w:i w:val="0"/>
          <w:iCs w:val="0"/>
          <w:caps w:val="0"/>
          <w:color w:val="000000"/>
          <w:spacing w:val="0"/>
          <w:sz w:val="24"/>
          <w:szCs w:val="24"/>
          <w:bdr w:val="none" w:color="auto" w:sz="0" w:space="0"/>
          <w:shd w:val="clear" w:fill="FFFFFF"/>
          <w:lang w:val="en-US"/>
        </w:rPr>
        <w:t>20</w:t>
      </w:r>
      <w:r>
        <w:rPr>
          <w:rFonts w:hint="eastAsia" w:ascii="宋体" w:hAnsi="宋体" w:eastAsia="宋体" w:cs="宋体"/>
          <w:i w:val="0"/>
          <w:iCs w:val="0"/>
          <w:caps w:val="0"/>
          <w:color w:val="000000"/>
          <w:spacing w:val="0"/>
          <w:sz w:val="24"/>
          <w:szCs w:val="24"/>
          <w:bdr w:val="none" w:color="auto" w:sz="0" w:space="0"/>
          <w:shd w:val="clear" w:fill="FFFFFF"/>
        </w:rPr>
        <w:t>万元以下罚款；造成严重后果的，处</w:t>
      </w:r>
      <w:r>
        <w:rPr>
          <w:rFonts w:hint="eastAsia" w:ascii="宋体" w:hAnsi="宋体" w:eastAsia="宋体" w:cs="宋体"/>
          <w:i w:val="0"/>
          <w:iCs w:val="0"/>
          <w:caps w:val="0"/>
          <w:color w:val="000000"/>
          <w:spacing w:val="0"/>
          <w:sz w:val="24"/>
          <w:szCs w:val="24"/>
          <w:bdr w:val="none" w:color="auto" w:sz="0" w:space="0"/>
          <w:shd w:val="clear" w:fill="FFFFFF"/>
          <w:lang w:val="en-US"/>
        </w:rPr>
        <w:t>20</w:t>
      </w:r>
      <w:r>
        <w:rPr>
          <w:rFonts w:hint="eastAsia" w:ascii="宋体" w:hAnsi="宋体" w:eastAsia="宋体" w:cs="宋体"/>
          <w:i w:val="0"/>
          <w:iCs w:val="0"/>
          <w:caps w:val="0"/>
          <w:color w:val="000000"/>
          <w:spacing w:val="0"/>
          <w:sz w:val="24"/>
          <w:szCs w:val="24"/>
          <w:bdr w:val="none" w:color="auto" w:sz="0" w:space="0"/>
          <w:shd w:val="clear" w:fill="FFFFFF"/>
        </w:rPr>
        <w:t>万元以上</w:t>
      </w:r>
      <w:r>
        <w:rPr>
          <w:rFonts w:hint="eastAsia" w:ascii="宋体" w:hAnsi="宋体" w:eastAsia="宋体" w:cs="宋体"/>
          <w:i w:val="0"/>
          <w:iCs w:val="0"/>
          <w:caps w:val="0"/>
          <w:color w:val="000000"/>
          <w:spacing w:val="0"/>
          <w:sz w:val="24"/>
          <w:szCs w:val="24"/>
          <w:bdr w:val="none" w:color="auto" w:sz="0" w:space="0"/>
          <w:shd w:val="clear" w:fill="FFFFFF"/>
          <w:lang w:val="en-US"/>
        </w:rPr>
        <w:t>30</w:t>
      </w:r>
      <w:r>
        <w:rPr>
          <w:rFonts w:hint="eastAsia" w:ascii="宋体" w:hAnsi="宋体" w:eastAsia="宋体" w:cs="宋体"/>
          <w:i w:val="0"/>
          <w:iCs w:val="0"/>
          <w:caps w:val="0"/>
          <w:color w:val="000000"/>
          <w:spacing w:val="0"/>
          <w:sz w:val="24"/>
          <w:szCs w:val="24"/>
          <w:bdr w:val="none" w:color="auto" w:sz="0" w:space="0"/>
          <w:shd w:val="clear" w:fill="FFFFFF"/>
        </w:rPr>
        <w:t>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44" w:name="zhang_6"/>
      <w:bookmarkEnd w:id="44"/>
      <w:r>
        <w:rPr>
          <w:rStyle w:val="7"/>
          <w:rFonts w:hint="eastAsia" w:ascii="宋体" w:hAnsi="宋体" w:eastAsia="宋体" w:cs="宋体"/>
          <w:b/>
          <w:bCs/>
          <w:i w:val="0"/>
          <w:iCs w:val="0"/>
          <w:caps w:val="0"/>
          <w:color w:val="000000"/>
          <w:spacing w:val="0"/>
          <w:sz w:val="24"/>
          <w:szCs w:val="24"/>
          <w:bdr w:val="none" w:color="auto" w:sz="0" w:space="0"/>
          <w:shd w:val="clear" w:fill="FFFFFF"/>
        </w:rPr>
        <w:t>第六章　附则</w:t>
      </w:r>
      <w:bookmarkStart w:id="45" w:name="tiao_40"/>
      <w:bookmarkEnd w:id="45"/>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第四十条　（施行日期）</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br w:type="textWrapping"/>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本办法自2015年7月1日起施行。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ZWVhYTU5M2NiNjUzNzdiZDNhYzdiZGJjMzg2M2YifQ=="/>
  </w:docVars>
  <w:rsids>
    <w:rsidRoot w:val="43E32554"/>
    <w:rsid w:val="43E32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5749</Words>
  <Characters>5790</Characters>
  <Lines>0</Lines>
  <Paragraphs>0</Paragraphs>
  <TotalTime>1</TotalTime>
  <ScaleCrop>false</ScaleCrop>
  <LinksUpToDate>false</LinksUpToDate>
  <CharactersWithSpaces>6124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2022-09-20T02:35:00Z</dcterms:created>
  <dc:creator>peigang</dc:creator>
  <cp:lastModifiedBy>peigang</cp:lastModifiedBy>
  <dcterms:modified xsi:type="dcterms:W3CDTF">2022-09-20T02:36:30Z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D08A72AC66DF4E60931A9B39ACE206C4</vt:lpwstr>
  </property>
</Properties>
</file>